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E56DFF" w14:textId="43FDBC5B" w:rsidR="0092442D" w:rsidRPr="000B2B2D" w:rsidRDefault="00D51EFF" w:rsidP="00336123">
      <w:pPr>
        <w:pStyle w:val="berschrift2"/>
      </w:pPr>
      <w:bookmarkStart w:id="0" w:name="_Hlk535585858"/>
      <w:r>
        <w:rPr>
          <w:sz w:val="20"/>
          <w:szCs w:val="20"/>
        </w:rPr>
        <w:t>14</w:t>
      </w:r>
      <w:r w:rsidR="0092442D" w:rsidRPr="000B2B2D">
        <w:rPr>
          <w:sz w:val="20"/>
          <w:szCs w:val="20"/>
        </w:rPr>
        <w:t xml:space="preserve">. </w:t>
      </w:r>
      <w:r>
        <w:rPr>
          <w:sz w:val="20"/>
          <w:szCs w:val="20"/>
        </w:rPr>
        <w:t xml:space="preserve">Juni </w:t>
      </w:r>
      <w:r w:rsidR="0092442D" w:rsidRPr="000B2B2D">
        <w:rPr>
          <w:sz w:val="20"/>
          <w:szCs w:val="20"/>
        </w:rPr>
        <w:t>202</w:t>
      </w:r>
      <w:r w:rsidR="00734FD0" w:rsidRPr="000B2B2D">
        <w:rPr>
          <w:sz w:val="20"/>
          <w:szCs w:val="20"/>
        </w:rPr>
        <w:t>4</w:t>
      </w:r>
      <w:r w:rsidR="0092442D" w:rsidRPr="000B2B2D">
        <w:rPr>
          <w:sz w:val="20"/>
          <w:szCs w:val="20"/>
        </w:rPr>
        <w:br/>
      </w:r>
      <w:bookmarkEnd w:id="0"/>
      <w:r w:rsidR="0092442D" w:rsidRPr="000B2B2D">
        <w:rPr>
          <w:b/>
          <w:bCs/>
        </w:rPr>
        <w:t>Medieninfo</w:t>
      </w:r>
      <w:r w:rsidR="0092442D" w:rsidRPr="000B2B2D">
        <w:t xml:space="preserve"> </w:t>
      </w:r>
    </w:p>
    <w:p w14:paraId="03D319CC" w14:textId="549146E1" w:rsidR="00B03B37" w:rsidRPr="00B03B37" w:rsidRDefault="00B03B37" w:rsidP="00336123">
      <w:pPr>
        <w:rPr>
          <w:b/>
          <w:sz w:val="40"/>
          <w:szCs w:val="40"/>
        </w:rPr>
      </w:pPr>
      <w:r w:rsidRPr="00B03B37">
        <w:rPr>
          <w:b/>
          <w:sz w:val="40"/>
          <w:szCs w:val="40"/>
        </w:rPr>
        <w:t xml:space="preserve">Neuer, schöner, funktionaler </w:t>
      </w:r>
    </w:p>
    <w:p w14:paraId="31203ADC" w14:textId="509E75F8" w:rsidR="0042022B" w:rsidRPr="0024707C" w:rsidRDefault="00B03B37" w:rsidP="00B03B37">
      <w:pPr>
        <w:spacing w:line="360" w:lineRule="auto"/>
        <w:rPr>
          <w:sz w:val="40"/>
          <w:szCs w:val="40"/>
        </w:rPr>
      </w:pPr>
      <w:r>
        <w:rPr>
          <w:sz w:val="40"/>
          <w:szCs w:val="40"/>
        </w:rPr>
        <w:t>D</w:t>
      </w:r>
      <w:r w:rsidRPr="00B03B37">
        <w:rPr>
          <w:sz w:val="40"/>
          <w:szCs w:val="40"/>
        </w:rPr>
        <w:t>ie neuen Websites von MPG&amp;E</w:t>
      </w:r>
    </w:p>
    <w:p w14:paraId="3C7EE63C" w14:textId="77777777" w:rsidR="0042022B" w:rsidRPr="00D7137E" w:rsidRDefault="0042022B" w:rsidP="00336123">
      <w:pPr>
        <w:rPr>
          <w:rFonts w:ascii="Arial Nova" w:hAnsi="Arial Nova"/>
          <w:sz w:val="21"/>
          <w:szCs w:val="21"/>
        </w:rPr>
      </w:pPr>
    </w:p>
    <w:p w14:paraId="782CFE5E" w14:textId="59F9EA9F" w:rsidR="0042022B" w:rsidRDefault="00B03B37" w:rsidP="00336123">
      <w:pPr>
        <w:rPr>
          <w:rFonts w:ascii="Arial Nova" w:hAnsi="Arial Nova"/>
          <w:sz w:val="21"/>
          <w:szCs w:val="21"/>
        </w:rPr>
      </w:pPr>
      <w:r w:rsidRPr="001D11A2">
        <w:rPr>
          <w:rFonts w:ascii="Arial Nova" w:hAnsi="Arial Nova" w:cs="Segoe UI"/>
          <w:bCs/>
          <w:sz w:val="21"/>
          <w:szCs w:val="21"/>
        </w:rPr>
        <w:t>Bordesholm</w:t>
      </w:r>
      <w:r>
        <w:rPr>
          <w:rFonts w:ascii="Arial Nova" w:hAnsi="Arial Nova" w:cs="Segoe UI"/>
          <w:b/>
          <w:bCs/>
          <w:sz w:val="21"/>
          <w:szCs w:val="21"/>
        </w:rPr>
        <w:t xml:space="preserve"> </w:t>
      </w:r>
      <w:r w:rsidR="00734FD0" w:rsidRPr="00B03B37">
        <w:rPr>
          <w:rFonts w:ascii="Arial Nova" w:hAnsi="Arial Nova" w:cs="Segoe UI"/>
          <w:bCs/>
          <w:sz w:val="21"/>
          <w:szCs w:val="21"/>
        </w:rPr>
        <w:t>–</w:t>
      </w:r>
      <w:r w:rsidR="00734FD0" w:rsidRPr="00D7137E">
        <w:rPr>
          <w:rFonts w:ascii="Arial Nova" w:hAnsi="Arial Nova" w:cs="Segoe UI"/>
          <w:b/>
          <w:bCs/>
          <w:sz w:val="21"/>
          <w:szCs w:val="21"/>
        </w:rPr>
        <w:t xml:space="preserve"> </w:t>
      </w:r>
      <w:r w:rsidR="00621629">
        <w:rPr>
          <w:rFonts w:ascii="Arial Nova" w:hAnsi="Arial Nova"/>
          <w:sz w:val="21"/>
          <w:szCs w:val="21"/>
        </w:rPr>
        <w:t>B</w:t>
      </w:r>
      <w:r w:rsidR="00621629" w:rsidRPr="00621629">
        <w:rPr>
          <w:rFonts w:ascii="Arial Nova" w:hAnsi="Arial Nova"/>
          <w:sz w:val="21"/>
          <w:szCs w:val="21"/>
        </w:rPr>
        <w:t xml:space="preserve">ei MPG&amp;E heißt es: </w:t>
      </w:r>
      <w:r w:rsidR="008F557A">
        <w:rPr>
          <w:rFonts w:ascii="Arial Nova" w:hAnsi="Arial Nova"/>
          <w:sz w:val="21"/>
          <w:szCs w:val="21"/>
        </w:rPr>
        <w:t>e</w:t>
      </w:r>
      <w:r w:rsidR="00621629" w:rsidRPr="00621629">
        <w:rPr>
          <w:rFonts w:ascii="Arial Nova" w:hAnsi="Arial Nova"/>
          <w:sz w:val="21"/>
          <w:szCs w:val="21"/>
        </w:rPr>
        <w:t xml:space="preserve">ndlich Juni. Denn ab sofort sind </w:t>
      </w:r>
      <w:r w:rsidR="00621629">
        <w:rPr>
          <w:rFonts w:ascii="Arial Nova" w:hAnsi="Arial Nova"/>
          <w:sz w:val="21"/>
          <w:szCs w:val="21"/>
        </w:rPr>
        <w:t xml:space="preserve">die </w:t>
      </w:r>
      <w:r w:rsidR="00621629" w:rsidRPr="00621629">
        <w:rPr>
          <w:rFonts w:ascii="Arial Nova" w:hAnsi="Arial Nova"/>
          <w:sz w:val="21"/>
          <w:szCs w:val="21"/>
        </w:rPr>
        <w:t xml:space="preserve">neuen Websites </w:t>
      </w:r>
      <w:r w:rsidR="00621629">
        <w:rPr>
          <w:rFonts w:ascii="Arial Nova" w:hAnsi="Arial Nova"/>
          <w:sz w:val="21"/>
          <w:szCs w:val="21"/>
        </w:rPr>
        <w:t xml:space="preserve">der norddeutschen Kontaktlinsenspezialisten </w:t>
      </w:r>
      <w:r w:rsidR="00621629" w:rsidRPr="00621629">
        <w:rPr>
          <w:rFonts w:ascii="Arial Nova" w:hAnsi="Arial Nova"/>
          <w:sz w:val="21"/>
          <w:szCs w:val="21"/>
        </w:rPr>
        <w:t xml:space="preserve">online. Ob am Computer, Handy oder Tablet – die neuen Seiten </w:t>
      </w:r>
      <w:r w:rsidR="00BD1DC7">
        <w:rPr>
          <w:rFonts w:ascii="Arial Nova" w:hAnsi="Arial Nova"/>
          <w:sz w:val="21"/>
          <w:szCs w:val="21"/>
        </w:rPr>
        <w:t xml:space="preserve">bieten ein </w:t>
      </w:r>
      <w:r w:rsidR="00621629" w:rsidRPr="00621629">
        <w:rPr>
          <w:rFonts w:ascii="Arial Nova" w:hAnsi="Arial Nova"/>
          <w:sz w:val="21"/>
          <w:szCs w:val="21"/>
        </w:rPr>
        <w:t>moderne</w:t>
      </w:r>
      <w:r w:rsidR="00BD1DC7">
        <w:rPr>
          <w:rFonts w:ascii="Arial Nova" w:hAnsi="Arial Nova"/>
          <w:sz w:val="21"/>
          <w:szCs w:val="21"/>
        </w:rPr>
        <w:t>s</w:t>
      </w:r>
      <w:r w:rsidR="00621629" w:rsidRPr="00621629">
        <w:rPr>
          <w:rFonts w:ascii="Arial Nova" w:hAnsi="Arial Nova"/>
          <w:sz w:val="21"/>
          <w:szCs w:val="21"/>
        </w:rPr>
        <w:t xml:space="preserve"> Design, praktische neue Funktionen und eine intuitive Bedienung. </w:t>
      </w:r>
      <w:r w:rsidR="00AC6CAB">
        <w:rPr>
          <w:rFonts w:ascii="Arial Nova" w:hAnsi="Arial Nova"/>
          <w:sz w:val="21"/>
          <w:szCs w:val="21"/>
        </w:rPr>
        <w:t xml:space="preserve">Davon können sich Augenoptiker, Augenärzte und Endverbraucher ab sofort auf </w:t>
      </w:r>
      <w:hyperlink r:id="rId11" w:history="1">
        <w:r w:rsidR="00621629" w:rsidRPr="00AC6CAB">
          <w:rPr>
            <w:rFonts w:ascii="Arial Nova" w:hAnsi="Arial Nova"/>
            <w:sz w:val="21"/>
            <w:szCs w:val="21"/>
          </w:rPr>
          <w:t>mpge.de</w:t>
        </w:r>
      </w:hyperlink>
      <w:r w:rsidR="00621629" w:rsidRPr="00621629">
        <w:rPr>
          <w:rFonts w:ascii="Arial Nova" w:hAnsi="Arial Nova"/>
          <w:sz w:val="21"/>
          <w:szCs w:val="21"/>
        </w:rPr>
        <w:t xml:space="preserve"> und </w:t>
      </w:r>
      <w:hyperlink r:id="rId12" w:history="1">
        <w:r w:rsidR="00621629" w:rsidRPr="00AC6CAB">
          <w:rPr>
            <w:rFonts w:ascii="Arial Nova" w:hAnsi="Arial Nova"/>
            <w:sz w:val="21"/>
            <w:szCs w:val="21"/>
          </w:rPr>
          <w:t>klx.de</w:t>
        </w:r>
      </w:hyperlink>
      <w:r w:rsidR="00621629" w:rsidRPr="00621629">
        <w:rPr>
          <w:rFonts w:ascii="Arial Nova" w:hAnsi="Arial Nova"/>
          <w:sz w:val="21"/>
          <w:szCs w:val="21"/>
        </w:rPr>
        <w:t xml:space="preserve"> </w:t>
      </w:r>
      <w:r w:rsidR="00AC6CAB">
        <w:rPr>
          <w:rFonts w:ascii="Arial Nova" w:hAnsi="Arial Nova"/>
          <w:sz w:val="21"/>
          <w:szCs w:val="21"/>
        </w:rPr>
        <w:t>überzeugen.</w:t>
      </w:r>
    </w:p>
    <w:p w14:paraId="4D1C5E23" w14:textId="6E474856" w:rsidR="00152BDC" w:rsidRDefault="008D05A3" w:rsidP="00336123">
      <w:pPr>
        <w:rPr>
          <w:rFonts w:ascii="Arial Nova" w:hAnsi="Arial Nova"/>
          <w:sz w:val="21"/>
          <w:szCs w:val="21"/>
        </w:rPr>
      </w:pPr>
      <w:r>
        <w:rPr>
          <w:rFonts w:ascii="Arial Nova" w:hAnsi="Arial Nova"/>
          <w:sz w:val="21"/>
          <w:szCs w:val="21"/>
        </w:rPr>
        <w:t xml:space="preserve">MPG&amp;E-Geschäftsführer Fabian Hasert </w:t>
      </w:r>
      <w:r w:rsidR="00DE0F00">
        <w:rPr>
          <w:rFonts w:ascii="Arial Nova" w:hAnsi="Arial Nova"/>
          <w:sz w:val="21"/>
          <w:szCs w:val="21"/>
        </w:rPr>
        <w:t xml:space="preserve">freut sich über </w:t>
      </w:r>
      <w:r w:rsidR="00B419BD">
        <w:rPr>
          <w:rFonts w:ascii="Arial Nova" w:hAnsi="Arial Nova"/>
          <w:sz w:val="21"/>
          <w:szCs w:val="21"/>
        </w:rPr>
        <w:t xml:space="preserve">die </w:t>
      </w:r>
      <w:r w:rsidR="002A21C0">
        <w:rPr>
          <w:rFonts w:ascii="Arial Nova" w:hAnsi="Arial Nova"/>
          <w:sz w:val="21"/>
          <w:szCs w:val="21"/>
        </w:rPr>
        <w:t>neue</w:t>
      </w:r>
      <w:r w:rsidR="00F56DAF">
        <w:rPr>
          <w:rFonts w:ascii="Arial Nova" w:hAnsi="Arial Nova"/>
          <w:sz w:val="21"/>
          <w:szCs w:val="21"/>
        </w:rPr>
        <w:t xml:space="preserve">n Websites </w:t>
      </w:r>
      <w:r w:rsidR="002A21C0">
        <w:rPr>
          <w:rFonts w:ascii="Arial Nova" w:hAnsi="Arial Nova"/>
          <w:sz w:val="21"/>
          <w:szCs w:val="21"/>
        </w:rPr>
        <w:t xml:space="preserve">und sieht </w:t>
      </w:r>
      <w:r w:rsidR="007716F7">
        <w:rPr>
          <w:rFonts w:ascii="Arial Nova" w:hAnsi="Arial Nova"/>
          <w:sz w:val="21"/>
          <w:szCs w:val="21"/>
        </w:rPr>
        <w:t xml:space="preserve">viele Vorteile für </w:t>
      </w:r>
      <w:r w:rsidR="00B57012">
        <w:rPr>
          <w:rFonts w:ascii="Arial Nova" w:hAnsi="Arial Nova"/>
          <w:sz w:val="21"/>
          <w:szCs w:val="21"/>
        </w:rPr>
        <w:t>Kontaktlinsen</w:t>
      </w:r>
      <w:r w:rsidR="00D51F9C">
        <w:rPr>
          <w:rFonts w:ascii="Arial Nova" w:hAnsi="Arial Nova"/>
          <w:sz w:val="21"/>
          <w:szCs w:val="21"/>
        </w:rPr>
        <w:t>experten</w:t>
      </w:r>
      <w:r w:rsidR="00B57012">
        <w:rPr>
          <w:rFonts w:ascii="Arial Nova" w:hAnsi="Arial Nova"/>
          <w:sz w:val="21"/>
          <w:szCs w:val="21"/>
        </w:rPr>
        <w:t xml:space="preserve"> und ihre Kunden und Patienten</w:t>
      </w:r>
      <w:r w:rsidR="007716F7">
        <w:rPr>
          <w:rFonts w:ascii="Arial Nova" w:hAnsi="Arial Nova"/>
          <w:sz w:val="21"/>
          <w:szCs w:val="21"/>
        </w:rPr>
        <w:t>: „</w:t>
      </w:r>
      <w:r w:rsidR="00B702B2">
        <w:rPr>
          <w:rFonts w:ascii="Arial Nova" w:hAnsi="Arial Nova"/>
          <w:sz w:val="21"/>
          <w:szCs w:val="21"/>
        </w:rPr>
        <w:t xml:space="preserve">Wir sind sehr </w:t>
      </w:r>
      <w:r w:rsidR="00E604AF">
        <w:rPr>
          <w:rFonts w:ascii="Arial Nova" w:hAnsi="Arial Nova"/>
          <w:sz w:val="21"/>
          <w:szCs w:val="21"/>
        </w:rPr>
        <w:t xml:space="preserve">glücklich, dass </w:t>
      </w:r>
      <w:r w:rsidR="001148C5">
        <w:rPr>
          <w:rFonts w:ascii="Arial Nova" w:hAnsi="Arial Nova"/>
          <w:sz w:val="21"/>
          <w:szCs w:val="21"/>
        </w:rPr>
        <w:t xml:space="preserve">wir uns mit unseren neuen </w:t>
      </w:r>
      <w:r w:rsidR="00E604AF">
        <w:rPr>
          <w:rFonts w:ascii="Arial Nova" w:hAnsi="Arial Nova"/>
          <w:sz w:val="21"/>
          <w:szCs w:val="21"/>
        </w:rPr>
        <w:t>Websites</w:t>
      </w:r>
      <w:r w:rsidR="00696FBA">
        <w:rPr>
          <w:rFonts w:ascii="Arial Nova" w:hAnsi="Arial Nova"/>
          <w:sz w:val="21"/>
          <w:szCs w:val="21"/>
        </w:rPr>
        <w:t xml:space="preserve"> </w:t>
      </w:r>
      <w:r w:rsidR="00152BDC">
        <w:rPr>
          <w:rFonts w:ascii="Arial Nova" w:hAnsi="Arial Nova"/>
          <w:sz w:val="21"/>
          <w:szCs w:val="21"/>
        </w:rPr>
        <w:t>jetzt auch</w:t>
      </w:r>
      <w:r w:rsidR="0000519B">
        <w:rPr>
          <w:rFonts w:ascii="Arial Nova" w:hAnsi="Arial Nova"/>
          <w:sz w:val="21"/>
          <w:szCs w:val="21"/>
        </w:rPr>
        <w:t xml:space="preserve"> im Internet </w:t>
      </w:r>
      <w:r w:rsidR="00C920EB">
        <w:rPr>
          <w:rFonts w:ascii="Arial Nova" w:hAnsi="Arial Nova"/>
          <w:sz w:val="21"/>
          <w:szCs w:val="21"/>
        </w:rPr>
        <w:t xml:space="preserve">als das moderne, serviceorientierte Unternehmen präsentieren, das wir </w:t>
      </w:r>
      <w:r w:rsidR="000222D4">
        <w:rPr>
          <w:rFonts w:ascii="Arial Nova" w:hAnsi="Arial Nova"/>
          <w:sz w:val="21"/>
          <w:szCs w:val="21"/>
        </w:rPr>
        <w:t xml:space="preserve">seit jeher </w:t>
      </w:r>
      <w:r w:rsidR="00C920EB">
        <w:rPr>
          <w:rFonts w:ascii="Arial Nova" w:hAnsi="Arial Nova"/>
          <w:sz w:val="21"/>
          <w:szCs w:val="21"/>
        </w:rPr>
        <w:t xml:space="preserve">sind. </w:t>
      </w:r>
      <w:r w:rsidR="00047034">
        <w:rPr>
          <w:rFonts w:ascii="Arial Nova" w:hAnsi="Arial Nova"/>
          <w:sz w:val="21"/>
          <w:szCs w:val="21"/>
        </w:rPr>
        <w:t xml:space="preserve">Wir haben </w:t>
      </w:r>
      <w:r w:rsidR="008F74DD">
        <w:rPr>
          <w:rFonts w:ascii="Arial Nova" w:hAnsi="Arial Nova"/>
          <w:sz w:val="21"/>
          <w:szCs w:val="21"/>
        </w:rPr>
        <w:t xml:space="preserve">uns </w:t>
      </w:r>
      <w:r w:rsidR="00DA0F13">
        <w:rPr>
          <w:rFonts w:ascii="Arial Nova" w:hAnsi="Arial Nova"/>
          <w:sz w:val="21"/>
          <w:szCs w:val="21"/>
        </w:rPr>
        <w:t xml:space="preserve">bei der Entwicklung der Seiten </w:t>
      </w:r>
      <w:r w:rsidR="005F2278">
        <w:rPr>
          <w:rFonts w:ascii="Arial Nova" w:hAnsi="Arial Nova"/>
          <w:sz w:val="21"/>
          <w:szCs w:val="21"/>
        </w:rPr>
        <w:t xml:space="preserve">neben </w:t>
      </w:r>
      <w:r w:rsidR="00F46675">
        <w:rPr>
          <w:rFonts w:ascii="Arial Nova" w:hAnsi="Arial Nova"/>
          <w:sz w:val="21"/>
          <w:szCs w:val="21"/>
        </w:rPr>
        <w:t xml:space="preserve">dem </w:t>
      </w:r>
      <w:r w:rsidR="005F2278">
        <w:rPr>
          <w:rFonts w:ascii="Arial Nova" w:hAnsi="Arial Nova"/>
          <w:sz w:val="21"/>
          <w:szCs w:val="21"/>
        </w:rPr>
        <w:t xml:space="preserve">frischen Design </w:t>
      </w:r>
      <w:r w:rsidR="002E1458">
        <w:rPr>
          <w:rFonts w:ascii="Arial Nova" w:hAnsi="Arial Nova"/>
          <w:sz w:val="21"/>
          <w:szCs w:val="21"/>
        </w:rPr>
        <w:t xml:space="preserve">und </w:t>
      </w:r>
      <w:r w:rsidR="00782194">
        <w:rPr>
          <w:rFonts w:ascii="Arial Nova" w:hAnsi="Arial Nova"/>
          <w:sz w:val="21"/>
          <w:szCs w:val="21"/>
        </w:rPr>
        <w:t xml:space="preserve">der </w:t>
      </w:r>
      <w:r w:rsidR="00782194">
        <w:rPr>
          <w:rFonts w:ascii="Arial Nova" w:hAnsi="Arial Nova"/>
          <w:sz w:val="21"/>
          <w:szCs w:val="21"/>
        </w:rPr>
        <w:t>intuitive</w:t>
      </w:r>
      <w:r w:rsidR="00782194">
        <w:rPr>
          <w:rFonts w:ascii="Arial Nova" w:hAnsi="Arial Nova"/>
          <w:sz w:val="21"/>
          <w:szCs w:val="21"/>
        </w:rPr>
        <w:t>n</w:t>
      </w:r>
      <w:r w:rsidR="00782194">
        <w:rPr>
          <w:rFonts w:ascii="Arial Nova" w:hAnsi="Arial Nova"/>
          <w:sz w:val="21"/>
          <w:szCs w:val="21"/>
        </w:rPr>
        <w:t xml:space="preserve"> Bedienung </w:t>
      </w:r>
      <w:r w:rsidR="00F46675">
        <w:rPr>
          <w:rFonts w:ascii="Arial Nova" w:hAnsi="Arial Nova"/>
          <w:sz w:val="21"/>
          <w:szCs w:val="21"/>
        </w:rPr>
        <w:t xml:space="preserve">vor allem </w:t>
      </w:r>
      <w:r w:rsidR="00052541">
        <w:rPr>
          <w:rFonts w:ascii="Arial Nova" w:hAnsi="Arial Nova"/>
          <w:sz w:val="21"/>
          <w:szCs w:val="21"/>
        </w:rPr>
        <w:t xml:space="preserve">auf </w:t>
      </w:r>
      <w:r w:rsidR="00782194">
        <w:rPr>
          <w:rFonts w:ascii="Arial Nova" w:hAnsi="Arial Nova"/>
          <w:sz w:val="21"/>
          <w:szCs w:val="21"/>
        </w:rPr>
        <w:t xml:space="preserve">zwei </w:t>
      </w:r>
      <w:r w:rsidR="00052541">
        <w:rPr>
          <w:rFonts w:ascii="Arial Nova" w:hAnsi="Arial Nova"/>
          <w:sz w:val="21"/>
          <w:szCs w:val="21"/>
        </w:rPr>
        <w:t xml:space="preserve">Dinge konzentriert: </w:t>
      </w:r>
      <w:r w:rsidR="00835930">
        <w:rPr>
          <w:rFonts w:ascii="Arial Nova" w:hAnsi="Arial Nova"/>
          <w:sz w:val="21"/>
          <w:szCs w:val="21"/>
        </w:rPr>
        <w:t>informative</w:t>
      </w:r>
      <w:r w:rsidR="00696741">
        <w:rPr>
          <w:rFonts w:ascii="Arial Nova" w:hAnsi="Arial Nova"/>
          <w:sz w:val="21"/>
          <w:szCs w:val="21"/>
        </w:rPr>
        <w:t xml:space="preserve"> Inhalte</w:t>
      </w:r>
      <w:r w:rsidR="00782194">
        <w:rPr>
          <w:rFonts w:ascii="Arial Nova" w:hAnsi="Arial Nova"/>
          <w:sz w:val="21"/>
          <w:szCs w:val="21"/>
        </w:rPr>
        <w:t xml:space="preserve"> </w:t>
      </w:r>
      <w:r w:rsidR="00696741">
        <w:rPr>
          <w:rFonts w:ascii="Arial Nova" w:hAnsi="Arial Nova"/>
          <w:sz w:val="21"/>
          <w:szCs w:val="21"/>
        </w:rPr>
        <w:t xml:space="preserve">und </w:t>
      </w:r>
      <w:r w:rsidR="00D04D08">
        <w:rPr>
          <w:rFonts w:ascii="Arial Nova" w:hAnsi="Arial Nova"/>
          <w:sz w:val="21"/>
          <w:szCs w:val="21"/>
        </w:rPr>
        <w:t>praktische Funktionen mit Mehrwert</w:t>
      </w:r>
      <w:r w:rsidR="00D51F9C">
        <w:rPr>
          <w:rFonts w:ascii="Arial Nova" w:hAnsi="Arial Nova"/>
          <w:sz w:val="21"/>
          <w:szCs w:val="21"/>
        </w:rPr>
        <w:t xml:space="preserve"> – u</w:t>
      </w:r>
      <w:r w:rsidR="00FB179B">
        <w:rPr>
          <w:rFonts w:ascii="Arial Nova" w:hAnsi="Arial Nova"/>
          <w:sz w:val="21"/>
          <w:szCs w:val="21"/>
        </w:rPr>
        <w:t>nd zwar</w:t>
      </w:r>
      <w:r w:rsidR="0081136C">
        <w:rPr>
          <w:rFonts w:ascii="Arial Nova" w:hAnsi="Arial Nova"/>
          <w:sz w:val="21"/>
          <w:szCs w:val="21"/>
        </w:rPr>
        <w:t xml:space="preserve"> jeweils</w:t>
      </w:r>
      <w:r w:rsidR="00FB179B">
        <w:rPr>
          <w:rFonts w:ascii="Arial Nova" w:hAnsi="Arial Nova"/>
          <w:sz w:val="21"/>
          <w:szCs w:val="21"/>
        </w:rPr>
        <w:t xml:space="preserve"> für Augenoptikprofis </w:t>
      </w:r>
      <w:r w:rsidR="002E1458">
        <w:rPr>
          <w:rFonts w:ascii="Arial Nova" w:hAnsi="Arial Nova"/>
          <w:sz w:val="21"/>
          <w:szCs w:val="21"/>
        </w:rPr>
        <w:t xml:space="preserve">und </w:t>
      </w:r>
      <w:r w:rsidR="00FB179B">
        <w:rPr>
          <w:rFonts w:ascii="Arial Nova" w:hAnsi="Arial Nova"/>
          <w:sz w:val="21"/>
          <w:szCs w:val="21"/>
        </w:rPr>
        <w:t>Endverbraucher</w:t>
      </w:r>
      <w:r w:rsidR="0034283C">
        <w:rPr>
          <w:rFonts w:ascii="Arial Nova" w:hAnsi="Arial Nova"/>
          <w:sz w:val="21"/>
          <w:szCs w:val="21"/>
        </w:rPr>
        <w:t>.</w:t>
      </w:r>
      <w:r w:rsidR="002E1458">
        <w:rPr>
          <w:rFonts w:ascii="Arial Nova" w:hAnsi="Arial Nova"/>
          <w:sz w:val="21"/>
          <w:szCs w:val="21"/>
        </w:rPr>
        <w:t>“</w:t>
      </w:r>
    </w:p>
    <w:p w14:paraId="4928508B" w14:textId="3CB6A9E1" w:rsidR="005F79B8" w:rsidRPr="00770FE1" w:rsidRDefault="00970E8B" w:rsidP="00336123">
      <w:pPr>
        <w:rPr>
          <w:rFonts w:ascii="Arial Nova" w:hAnsi="Arial Nova"/>
          <w:b/>
        </w:rPr>
      </w:pPr>
      <w:r w:rsidRPr="00770FE1">
        <w:rPr>
          <w:rFonts w:ascii="Arial Nova" w:hAnsi="Arial Nova"/>
          <w:b/>
        </w:rPr>
        <w:t xml:space="preserve">Alles neu auf </w:t>
      </w:r>
      <w:r w:rsidR="008C000C" w:rsidRPr="008C000C">
        <w:rPr>
          <w:rFonts w:ascii="Arial Nova" w:hAnsi="Arial Nova"/>
          <w:b/>
        </w:rPr>
        <w:t>mpge.de</w:t>
      </w:r>
    </w:p>
    <w:p w14:paraId="4A714C13" w14:textId="0EE9061A" w:rsidR="009200DE" w:rsidRPr="009200DE" w:rsidRDefault="009200DE" w:rsidP="009200DE">
      <w:pPr>
        <w:rPr>
          <w:rFonts w:ascii="Arial Nova" w:hAnsi="Arial Nova"/>
          <w:bCs/>
          <w:sz w:val="21"/>
          <w:szCs w:val="21"/>
        </w:rPr>
      </w:pPr>
      <w:r w:rsidRPr="009200DE">
        <w:rPr>
          <w:rFonts w:ascii="Arial Nova" w:hAnsi="Arial Nova"/>
          <w:bCs/>
          <w:sz w:val="21"/>
          <w:szCs w:val="21"/>
        </w:rPr>
        <w:t xml:space="preserve">Unter </w:t>
      </w:r>
      <w:r>
        <w:rPr>
          <w:rFonts w:ascii="Arial Nova" w:hAnsi="Arial Nova"/>
          <w:bCs/>
          <w:sz w:val="21"/>
          <w:szCs w:val="21"/>
        </w:rPr>
        <w:t>der bekannte</w:t>
      </w:r>
      <w:r w:rsidR="00452D81">
        <w:rPr>
          <w:rFonts w:ascii="Arial Nova" w:hAnsi="Arial Nova"/>
          <w:bCs/>
          <w:sz w:val="21"/>
          <w:szCs w:val="21"/>
        </w:rPr>
        <w:t>n</w:t>
      </w:r>
      <w:r>
        <w:rPr>
          <w:rFonts w:ascii="Arial Nova" w:hAnsi="Arial Nova"/>
          <w:bCs/>
          <w:sz w:val="21"/>
          <w:szCs w:val="21"/>
        </w:rPr>
        <w:t xml:space="preserve"> Adresse mpge.de</w:t>
      </w:r>
      <w:r w:rsidR="002634BD">
        <w:rPr>
          <w:rFonts w:ascii="Arial Nova" w:hAnsi="Arial Nova"/>
          <w:bCs/>
          <w:sz w:val="21"/>
          <w:szCs w:val="21"/>
        </w:rPr>
        <w:t xml:space="preserve"> finden sich gleich drei von Grund auf neu entwickelte Bereiche</w:t>
      </w:r>
      <w:r w:rsidR="00D312D1">
        <w:rPr>
          <w:rFonts w:ascii="Arial Nova" w:hAnsi="Arial Nova"/>
          <w:bCs/>
          <w:sz w:val="21"/>
          <w:szCs w:val="21"/>
        </w:rPr>
        <w:t>:</w:t>
      </w:r>
    </w:p>
    <w:p w14:paraId="19783186" w14:textId="19A37C35" w:rsidR="009200DE" w:rsidRPr="00D7137E" w:rsidRDefault="009200DE" w:rsidP="009200DE">
      <w:pPr>
        <w:rPr>
          <w:rFonts w:ascii="Arial Nova" w:hAnsi="Arial Nova"/>
          <w:sz w:val="21"/>
          <w:szCs w:val="21"/>
        </w:rPr>
      </w:pPr>
      <w:r w:rsidRPr="00D7137E">
        <w:rPr>
          <w:rFonts w:ascii="Arial Nova" w:hAnsi="Arial Nova"/>
          <w:b/>
          <w:bCs/>
          <w:sz w:val="21"/>
          <w:szCs w:val="21"/>
        </w:rPr>
        <w:t>›</w:t>
      </w:r>
      <w:r w:rsidRPr="00D7137E">
        <w:rPr>
          <w:rFonts w:ascii="Arial Nova" w:hAnsi="Arial Nova"/>
          <w:b/>
          <w:bCs/>
          <w:sz w:val="21"/>
          <w:szCs w:val="21"/>
        </w:rPr>
        <w:tab/>
      </w:r>
      <w:r w:rsidR="00810A19">
        <w:rPr>
          <w:rFonts w:ascii="Arial Nova" w:hAnsi="Arial Nova"/>
          <w:bCs/>
          <w:sz w:val="21"/>
          <w:szCs w:val="21"/>
        </w:rPr>
        <w:t xml:space="preserve">Startpunkt für die Besucher von </w:t>
      </w:r>
      <w:r w:rsidR="00810A19">
        <w:rPr>
          <w:rFonts w:ascii="Arial Nova" w:hAnsi="Arial Nova"/>
          <w:bCs/>
          <w:sz w:val="21"/>
          <w:szCs w:val="21"/>
        </w:rPr>
        <w:t xml:space="preserve">mpge.de </w:t>
      </w:r>
      <w:r w:rsidR="0095609E">
        <w:rPr>
          <w:rFonts w:ascii="Arial Nova" w:hAnsi="Arial Nova"/>
          <w:bCs/>
          <w:sz w:val="21"/>
          <w:szCs w:val="21"/>
        </w:rPr>
        <w:t xml:space="preserve">ist </w:t>
      </w:r>
      <w:r w:rsidR="00810A19">
        <w:rPr>
          <w:rFonts w:ascii="Arial Nova" w:hAnsi="Arial Nova"/>
          <w:bCs/>
          <w:sz w:val="21"/>
          <w:szCs w:val="21"/>
        </w:rPr>
        <w:t xml:space="preserve">die </w:t>
      </w:r>
      <w:r w:rsidRPr="00D7137E">
        <w:rPr>
          <w:rFonts w:ascii="Arial Nova" w:hAnsi="Arial Nova"/>
          <w:sz w:val="21"/>
          <w:szCs w:val="21"/>
        </w:rPr>
        <w:t xml:space="preserve">neue </w:t>
      </w:r>
      <w:r w:rsidRPr="00322116">
        <w:rPr>
          <w:rFonts w:ascii="Arial Nova" w:hAnsi="Arial Nova"/>
          <w:b/>
          <w:sz w:val="21"/>
          <w:szCs w:val="21"/>
        </w:rPr>
        <w:t>Endverbraucher-Website</w:t>
      </w:r>
      <w:r w:rsidR="00322116">
        <w:rPr>
          <w:rFonts w:ascii="Arial Nova" w:hAnsi="Arial Nova"/>
          <w:b/>
          <w:sz w:val="21"/>
          <w:szCs w:val="21"/>
        </w:rPr>
        <w:t xml:space="preserve">. </w:t>
      </w:r>
      <w:r w:rsidR="00322116">
        <w:rPr>
          <w:rFonts w:ascii="Arial Nova" w:hAnsi="Arial Nova"/>
          <w:sz w:val="21"/>
          <w:szCs w:val="21"/>
        </w:rPr>
        <w:t>Diese</w:t>
      </w:r>
      <w:r w:rsidRPr="00D7137E">
        <w:rPr>
          <w:rFonts w:ascii="Arial Nova" w:hAnsi="Arial Nova"/>
          <w:sz w:val="21"/>
          <w:szCs w:val="21"/>
        </w:rPr>
        <w:t xml:space="preserve"> liefert </w:t>
      </w:r>
      <w:r w:rsidR="00EF414F">
        <w:rPr>
          <w:rFonts w:ascii="Arial Nova" w:hAnsi="Arial Nova"/>
          <w:sz w:val="21"/>
          <w:szCs w:val="21"/>
        </w:rPr>
        <w:t xml:space="preserve">Kontaktlinsenträgern und </w:t>
      </w:r>
      <w:r w:rsidR="00E50AED">
        <w:rPr>
          <w:rFonts w:ascii="Arial Nova" w:hAnsi="Arial Nova"/>
          <w:sz w:val="21"/>
          <w:szCs w:val="21"/>
        </w:rPr>
        <w:br/>
      </w:r>
      <w:r w:rsidR="00EF414F">
        <w:rPr>
          <w:rFonts w:ascii="Arial Nova" w:hAnsi="Arial Nova"/>
          <w:sz w:val="21"/>
          <w:szCs w:val="21"/>
        </w:rPr>
        <w:t xml:space="preserve">-Interessierten vielfältige </w:t>
      </w:r>
      <w:r w:rsidR="00E8138A">
        <w:rPr>
          <w:rFonts w:ascii="Arial Nova" w:hAnsi="Arial Nova"/>
          <w:sz w:val="21"/>
          <w:szCs w:val="21"/>
        </w:rPr>
        <w:t>r</w:t>
      </w:r>
      <w:r w:rsidR="0040174C">
        <w:rPr>
          <w:rFonts w:ascii="Arial Nova" w:hAnsi="Arial Nova"/>
          <w:sz w:val="21"/>
          <w:szCs w:val="21"/>
        </w:rPr>
        <w:t xml:space="preserve">edaktionelle Artikel </w:t>
      </w:r>
      <w:r w:rsidR="009E7C26">
        <w:rPr>
          <w:rFonts w:ascii="Arial Nova" w:hAnsi="Arial Nova"/>
          <w:sz w:val="21"/>
          <w:szCs w:val="21"/>
        </w:rPr>
        <w:t xml:space="preserve">rund um </w:t>
      </w:r>
      <w:r w:rsidR="00696876">
        <w:rPr>
          <w:rFonts w:ascii="Arial Nova" w:hAnsi="Arial Nova"/>
          <w:sz w:val="21"/>
          <w:szCs w:val="21"/>
        </w:rPr>
        <w:t>Kontaktlinsen</w:t>
      </w:r>
      <w:r w:rsidR="00E8138A">
        <w:rPr>
          <w:rFonts w:ascii="Arial Nova" w:hAnsi="Arial Nova"/>
          <w:sz w:val="21"/>
          <w:szCs w:val="21"/>
        </w:rPr>
        <w:t xml:space="preserve">, in denen Vorteile, Vorurteile, Tipps und Tricks </w:t>
      </w:r>
      <w:r w:rsidR="001140EE">
        <w:rPr>
          <w:rFonts w:ascii="Arial Nova" w:hAnsi="Arial Nova"/>
          <w:sz w:val="21"/>
          <w:szCs w:val="21"/>
        </w:rPr>
        <w:t>thematisiert werden.</w:t>
      </w:r>
      <w:r w:rsidR="00CD0F33">
        <w:rPr>
          <w:rFonts w:ascii="Arial Nova" w:hAnsi="Arial Nova"/>
          <w:sz w:val="21"/>
          <w:szCs w:val="21"/>
        </w:rPr>
        <w:t xml:space="preserve"> Außerdem finden sich hier</w:t>
      </w:r>
      <w:r w:rsidR="001140EE">
        <w:rPr>
          <w:rFonts w:ascii="Arial Nova" w:hAnsi="Arial Nova"/>
          <w:sz w:val="21"/>
          <w:szCs w:val="21"/>
        </w:rPr>
        <w:t xml:space="preserve"> Info-Artikel zu </w:t>
      </w:r>
      <w:r w:rsidR="009D18A3">
        <w:rPr>
          <w:rFonts w:ascii="Arial Nova" w:hAnsi="Arial Nova"/>
          <w:sz w:val="21"/>
          <w:szCs w:val="21"/>
        </w:rPr>
        <w:t xml:space="preserve">Themen wie </w:t>
      </w:r>
      <w:r w:rsidR="001140EE">
        <w:rPr>
          <w:rFonts w:ascii="Arial Nova" w:hAnsi="Arial Nova"/>
          <w:sz w:val="21"/>
          <w:szCs w:val="21"/>
        </w:rPr>
        <w:t>Orthokeratologie</w:t>
      </w:r>
      <w:r w:rsidR="00CD0F33">
        <w:rPr>
          <w:rFonts w:ascii="Arial Nova" w:hAnsi="Arial Nova"/>
          <w:sz w:val="21"/>
          <w:szCs w:val="21"/>
        </w:rPr>
        <w:t xml:space="preserve">, </w:t>
      </w:r>
      <w:r w:rsidR="001140EE">
        <w:rPr>
          <w:rFonts w:ascii="Arial Nova" w:hAnsi="Arial Nova"/>
          <w:sz w:val="21"/>
          <w:szCs w:val="21"/>
        </w:rPr>
        <w:t>Myopie</w:t>
      </w:r>
      <w:r w:rsidR="009D18A3">
        <w:rPr>
          <w:rFonts w:ascii="Arial Nova" w:hAnsi="Arial Nova"/>
          <w:sz w:val="21"/>
          <w:szCs w:val="21"/>
        </w:rPr>
        <w:t>-Management</w:t>
      </w:r>
      <w:r w:rsidR="00C27917">
        <w:rPr>
          <w:rFonts w:ascii="Arial Nova" w:hAnsi="Arial Nova"/>
          <w:sz w:val="21"/>
          <w:szCs w:val="21"/>
        </w:rPr>
        <w:t xml:space="preserve"> </w:t>
      </w:r>
      <w:r w:rsidR="006D0C0E">
        <w:rPr>
          <w:rFonts w:ascii="Arial Nova" w:hAnsi="Arial Nova"/>
          <w:sz w:val="21"/>
          <w:szCs w:val="21"/>
        </w:rPr>
        <w:t xml:space="preserve">und </w:t>
      </w:r>
      <w:r w:rsidR="00937403">
        <w:rPr>
          <w:rFonts w:ascii="Arial Nova" w:hAnsi="Arial Nova"/>
          <w:sz w:val="21"/>
          <w:szCs w:val="21"/>
        </w:rPr>
        <w:t>Sehschwächen</w:t>
      </w:r>
      <w:r w:rsidR="0084394A">
        <w:rPr>
          <w:rFonts w:ascii="Arial Nova" w:hAnsi="Arial Nova"/>
          <w:sz w:val="21"/>
          <w:szCs w:val="21"/>
        </w:rPr>
        <w:t>,</w:t>
      </w:r>
      <w:r w:rsidR="00937403">
        <w:rPr>
          <w:rFonts w:ascii="Arial Nova" w:hAnsi="Arial Nova"/>
          <w:sz w:val="21"/>
          <w:szCs w:val="21"/>
        </w:rPr>
        <w:t xml:space="preserve"> </w:t>
      </w:r>
      <w:r w:rsidR="00C27917">
        <w:rPr>
          <w:rFonts w:ascii="Arial Nova" w:hAnsi="Arial Nova"/>
          <w:sz w:val="21"/>
          <w:szCs w:val="21"/>
        </w:rPr>
        <w:t xml:space="preserve">inklusive eines Vergleichs der </w:t>
      </w:r>
      <w:r w:rsidR="009E7C26">
        <w:rPr>
          <w:rFonts w:ascii="Arial Nova" w:hAnsi="Arial Nova"/>
          <w:sz w:val="21"/>
          <w:szCs w:val="21"/>
        </w:rPr>
        <w:t>verschiedene</w:t>
      </w:r>
      <w:r w:rsidR="00C27917">
        <w:rPr>
          <w:rFonts w:ascii="Arial Nova" w:hAnsi="Arial Nova"/>
          <w:sz w:val="21"/>
          <w:szCs w:val="21"/>
        </w:rPr>
        <w:t>n</w:t>
      </w:r>
      <w:r w:rsidR="009E7C26">
        <w:rPr>
          <w:rFonts w:ascii="Arial Nova" w:hAnsi="Arial Nova"/>
          <w:sz w:val="21"/>
          <w:szCs w:val="21"/>
        </w:rPr>
        <w:t xml:space="preserve"> Korrekturmöglichkeiten.</w:t>
      </w:r>
      <w:r w:rsidR="0094662F">
        <w:rPr>
          <w:rFonts w:ascii="Arial Nova" w:hAnsi="Arial Nova"/>
          <w:sz w:val="21"/>
          <w:szCs w:val="21"/>
        </w:rPr>
        <w:t xml:space="preserve"> Ab Ende Juni können</w:t>
      </w:r>
      <w:r w:rsidRPr="00D7137E">
        <w:rPr>
          <w:rFonts w:ascii="Arial Nova" w:hAnsi="Arial Nova"/>
          <w:sz w:val="21"/>
          <w:szCs w:val="21"/>
        </w:rPr>
        <w:t xml:space="preserve"> Besucher </w:t>
      </w:r>
      <w:r w:rsidR="0084633A">
        <w:rPr>
          <w:rFonts w:ascii="Arial Nova" w:hAnsi="Arial Nova"/>
          <w:sz w:val="21"/>
          <w:szCs w:val="21"/>
        </w:rPr>
        <w:t xml:space="preserve">außerdem </w:t>
      </w:r>
      <w:r w:rsidR="00AC6E16">
        <w:rPr>
          <w:rFonts w:ascii="Arial Nova" w:hAnsi="Arial Nova"/>
          <w:sz w:val="21"/>
          <w:szCs w:val="21"/>
        </w:rPr>
        <w:t xml:space="preserve">direkt </w:t>
      </w:r>
      <w:r w:rsidR="00AC6E16">
        <w:rPr>
          <w:rFonts w:ascii="Arial Nova" w:hAnsi="Arial Nova"/>
          <w:sz w:val="21"/>
          <w:szCs w:val="21"/>
        </w:rPr>
        <w:t xml:space="preserve">auf </w:t>
      </w:r>
      <w:r w:rsidR="00AC6E16">
        <w:rPr>
          <w:rFonts w:ascii="Arial Nova" w:hAnsi="Arial Nova"/>
          <w:bCs/>
          <w:sz w:val="21"/>
          <w:szCs w:val="21"/>
        </w:rPr>
        <w:t>mpge.de</w:t>
      </w:r>
      <w:r w:rsidR="00AC6E16">
        <w:rPr>
          <w:rFonts w:ascii="Arial Nova" w:hAnsi="Arial Nova"/>
          <w:sz w:val="21"/>
          <w:szCs w:val="21"/>
        </w:rPr>
        <w:t xml:space="preserve"> </w:t>
      </w:r>
      <w:r w:rsidRPr="00D7137E">
        <w:rPr>
          <w:rFonts w:ascii="Arial Nova" w:hAnsi="Arial Nova"/>
          <w:sz w:val="21"/>
          <w:szCs w:val="21"/>
        </w:rPr>
        <w:t xml:space="preserve">einen Kontaktlinsenexperten in ihrer Nähe </w:t>
      </w:r>
      <w:r w:rsidR="0084394A">
        <w:rPr>
          <w:rFonts w:ascii="Arial Nova" w:hAnsi="Arial Nova"/>
          <w:sz w:val="21"/>
          <w:szCs w:val="21"/>
        </w:rPr>
        <w:t>suchen</w:t>
      </w:r>
      <w:r w:rsidR="00BC1812">
        <w:rPr>
          <w:rFonts w:ascii="Arial Nova" w:hAnsi="Arial Nova"/>
          <w:sz w:val="21"/>
          <w:szCs w:val="21"/>
        </w:rPr>
        <w:t xml:space="preserve">. </w:t>
      </w:r>
      <w:r w:rsidR="0005766E">
        <w:rPr>
          <w:rFonts w:ascii="Arial Nova" w:hAnsi="Arial Nova"/>
          <w:sz w:val="21"/>
          <w:szCs w:val="21"/>
        </w:rPr>
        <w:t xml:space="preserve">Dank der Filtermöglichkeiten </w:t>
      </w:r>
      <w:r w:rsidR="00C243E3">
        <w:rPr>
          <w:rFonts w:ascii="Arial Nova" w:hAnsi="Arial Nova"/>
          <w:sz w:val="21"/>
          <w:szCs w:val="21"/>
        </w:rPr>
        <w:t>lassen</w:t>
      </w:r>
      <w:r w:rsidR="0005766E">
        <w:rPr>
          <w:rFonts w:ascii="Arial Nova" w:hAnsi="Arial Nova"/>
          <w:sz w:val="21"/>
          <w:szCs w:val="21"/>
        </w:rPr>
        <w:t xml:space="preserve"> sich </w:t>
      </w:r>
      <w:r w:rsidR="00D125B5">
        <w:rPr>
          <w:rFonts w:ascii="Arial Nova" w:hAnsi="Arial Nova"/>
          <w:sz w:val="21"/>
          <w:szCs w:val="21"/>
        </w:rPr>
        <w:t>gezielt</w:t>
      </w:r>
      <w:r w:rsidR="001075E8">
        <w:rPr>
          <w:rFonts w:ascii="Arial Nova" w:hAnsi="Arial Nova"/>
          <w:sz w:val="21"/>
          <w:szCs w:val="21"/>
        </w:rPr>
        <w:t xml:space="preserve"> </w:t>
      </w:r>
      <w:r w:rsidR="00B62C94">
        <w:rPr>
          <w:rFonts w:ascii="Arial Nova" w:hAnsi="Arial Nova"/>
          <w:sz w:val="21"/>
          <w:szCs w:val="21"/>
        </w:rPr>
        <w:t xml:space="preserve">Spezialisten </w:t>
      </w:r>
      <w:r w:rsidR="0084394A">
        <w:rPr>
          <w:rFonts w:ascii="Arial Nova" w:hAnsi="Arial Nova"/>
          <w:sz w:val="21"/>
          <w:szCs w:val="21"/>
        </w:rPr>
        <w:t>für die eigenen Bedürfnisse finden</w:t>
      </w:r>
      <w:r w:rsidR="00B62C94">
        <w:rPr>
          <w:rFonts w:ascii="Arial Nova" w:hAnsi="Arial Nova"/>
          <w:sz w:val="21"/>
          <w:szCs w:val="21"/>
        </w:rPr>
        <w:t>, beispi</w:t>
      </w:r>
      <w:r w:rsidR="00C243E3">
        <w:rPr>
          <w:rFonts w:ascii="Arial Nova" w:hAnsi="Arial Nova"/>
          <w:sz w:val="21"/>
          <w:szCs w:val="21"/>
        </w:rPr>
        <w:t xml:space="preserve">elsweise </w:t>
      </w:r>
      <w:r w:rsidR="00B62C94">
        <w:rPr>
          <w:rFonts w:ascii="Arial Nova" w:hAnsi="Arial Nova"/>
          <w:sz w:val="21"/>
          <w:szCs w:val="21"/>
        </w:rPr>
        <w:t>für</w:t>
      </w:r>
      <w:r w:rsidR="00B62C94" w:rsidRPr="00D7137E">
        <w:rPr>
          <w:rFonts w:ascii="Arial Nova" w:hAnsi="Arial Nova"/>
          <w:sz w:val="21"/>
          <w:szCs w:val="21"/>
        </w:rPr>
        <w:t xml:space="preserve"> </w:t>
      </w:r>
      <w:r w:rsidR="00BC1812">
        <w:rPr>
          <w:rFonts w:ascii="Arial Nova" w:hAnsi="Arial Nova"/>
          <w:sz w:val="21"/>
          <w:szCs w:val="21"/>
        </w:rPr>
        <w:t>Orthokeratologie</w:t>
      </w:r>
      <w:r w:rsidR="00BC1812">
        <w:rPr>
          <w:rFonts w:ascii="Arial Nova" w:hAnsi="Arial Nova"/>
          <w:sz w:val="21"/>
          <w:szCs w:val="21"/>
        </w:rPr>
        <w:t xml:space="preserve"> oder </w:t>
      </w:r>
      <w:r w:rsidR="001075E8">
        <w:rPr>
          <w:rFonts w:ascii="Arial Nova" w:hAnsi="Arial Nova"/>
          <w:sz w:val="21"/>
          <w:szCs w:val="21"/>
        </w:rPr>
        <w:t>Myopie-Management</w:t>
      </w:r>
      <w:r w:rsidRPr="00D7137E">
        <w:rPr>
          <w:rFonts w:ascii="Arial Nova" w:hAnsi="Arial Nova"/>
          <w:sz w:val="21"/>
          <w:szCs w:val="21"/>
        </w:rPr>
        <w:t>.</w:t>
      </w:r>
    </w:p>
    <w:p w14:paraId="2714AC2F" w14:textId="6E7604C1" w:rsidR="001B7F66" w:rsidRPr="00D7137E" w:rsidRDefault="009200DE" w:rsidP="009200DE">
      <w:pPr>
        <w:rPr>
          <w:rFonts w:ascii="Arial Nova" w:hAnsi="Arial Nova"/>
          <w:sz w:val="21"/>
          <w:szCs w:val="21"/>
        </w:rPr>
      </w:pPr>
      <w:r w:rsidRPr="00D7137E">
        <w:rPr>
          <w:rFonts w:ascii="Arial Nova" w:hAnsi="Arial Nova"/>
          <w:b/>
          <w:bCs/>
          <w:sz w:val="21"/>
          <w:szCs w:val="21"/>
        </w:rPr>
        <w:t>›</w:t>
      </w:r>
      <w:r w:rsidRPr="00D7137E">
        <w:rPr>
          <w:rFonts w:ascii="Arial Nova" w:hAnsi="Arial Nova"/>
          <w:b/>
          <w:bCs/>
          <w:sz w:val="21"/>
          <w:szCs w:val="21"/>
        </w:rPr>
        <w:tab/>
      </w:r>
      <w:r w:rsidR="00C45B0E">
        <w:rPr>
          <w:rFonts w:ascii="Arial Nova" w:hAnsi="Arial Nova"/>
          <w:bCs/>
          <w:sz w:val="21"/>
          <w:szCs w:val="21"/>
        </w:rPr>
        <w:t>Der</w:t>
      </w:r>
      <w:r w:rsidR="00892B71">
        <w:rPr>
          <w:rFonts w:ascii="Arial Nova" w:hAnsi="Arial Nova"/>
          <w:b/>
          <w:bCs/>
          <w:sz w:val="21"/>
          <w:szCs w:val="21"/>
        </w:rPr>
        <w:t xml:space="preserve"> </w:t>
      </w:r>
      <w:r w:rsidR="00892B71">
        <w:rPr>
          <w:rFonts w:ascii="Arial Nova" w:hAnsi="Arial Nova"/>
          <w:sz w:val="21"/>
          <w:szCs w:val="21"/>
        </w:rPr>
        <w:t xml:space="preserve">ebenfalls neue </w:t>
      </w:r>
      <w:r w:rsidR="00892B71" w:rsidRPr="00892B71">
        <w:rPr>
          <w:rFonts w:ascii="Arial Nova" w:hAnsi="Arial Nova"/>
          <w:b/>
          <w:sz w:val="21"/>
          <w:szCs w:val="21"/>
        </w:rPr>
        <w:t>Professionals-Bereich</w:t>
      </w:r>
      <w:r w:rsidR="00892B71">
        <w:rPr>
          <w:rFonts w:ascii="Arial Nova" w:hAnsi="Arial Nova"/>
          <w:sz w:val="21"/>
          <w:szCs w:val="21"/>
        </w:rPr>
        <w:t xml:space="preserve"> </w:t>
      </w:r>
      <w:r w:rsidR="00C45B0E">
        <w:rPr>
          <w:rFonts w:ascii="Arial Nova" w:hAnsi="Arial Nova"/>
          <w:sz w:val="21"/>
          <w:szCs w:val="21"/>
        </w:rPr>
        <w:t xml:space="preserve">richtet sich dagegen </w:t>
      </w:r>
      <w:r w:rsidRPr="00D7137E">
        <w:rPr>
          <w:rFonts w:ascii="Arial Nova" w:hAnsi="Arial Nova"/>
          <w:sz w:val="21"/>
          <w:szCs w:val="21"/>
        </w:rPr>
        <w:t xml:space="preserve">ausschließlich an Kontaktlinsenprofis. </w:t>
      </w:r>
      <w:r w:rsidR="001B7F66">
        <w:rPr>
          <w:rFonts w:ascii="Arial Nova" w:hAnsi="Arial Nova"/>
          <w:sz w:val="21"/>
          <w:szCs w:val="21"/>
        </w:rPr>
        <w:t xml:space="preserve">Hier finden </w:t>
      </w:r>
      <w:r w:rsidR="00F733BD">
        <w:rPr>
          <w:rFonts w:ascii="Arial Nova" w:hAnsi="Arial Nova"/>
          <w:sz w:val="21"/>
          <w:szCs w:val="21"/>
        </w:rPr>
        <w:t>sie</w:t>
      </w:r>
      <w:r w:rsidR="001B7F66">
        <w:rPr>
          <w:rFonts w:ascii="Arial Nova" w:hAnsi="Arial Nova"/>
          <w:sz w:val="21"/>
          <w:szCs w:val="21"/>
        </w:rPr>
        <w:t xml:space="preserve"> </w:t>
      </w:r>
      <w:r w:rsidR="00205D6C" w:rsidRPr="001B7F66">
        <w:rPr>
          <w:rFonts w:ascii="Arial Nova" w:hAnsi="Arial Nova"/>
          <w:sz w:val="21"/>
          <w:szCs w:val="21"/>
        </w:rPr>
        <w:t>aktuelle News</w:t>
      </w:r>
      <w:r w:rsidRPr="00D7137E">
        <w:rPr>
          <w:rFonts w:ascii="Arial Nova" w:hAnsi="Arial Nova"/>
          <w:sz w:val="21"/>
          <w:szCs w:val="21"/>
        </w:rPr>
        <w:t xml:space="preserve">, </w:t>
      </w:r>
      <w:r w:rsidR="002614AA">
        <w:rPr>
          <w:rFonts w:ascii="Arial Nova" w:hAnsi="Arial Nova"/>
          <w:sz w:val="21"/>
          <w:szCs w:val="21"/>
        </w:rPr>
        <w:t>Infos zu allen MPG&amp;E-Services</w:t>
      </w:r>
      <w:r w:rsidR="00335135">
        <w:rPr>
          <w:rFonts w:ascii="Arial Nova" w:hAnsi="Arial Nova"/>
          <w:sz w:val="21"/>
          <w:szCs w:val="21"/>
        </w:rPr>
        <w:t xml:space="preserve"> sowie </w:t>
      </w:r>
      <w:r w:rsidR="002C2440">
        <w:rPr>
          <w:rFonts w:ascii="Arial Nova" w:hAnsi="Arial Nova"/>
          <w:sz w:val="21"/>
          <w:szCs w:val="21"/>
        </w:rPr>
        <w:t>viele hilfreiche</w:t>
      </w:r>
      <w:r w:rsidR="00335135">
        <w:rPr>
          <w:rFonts w:ascii="Arial Nova" w:hAnsi="Arial Nova"/>
          <w:sz w:val="21"/>
          <w:szCs w:val="21"/>
        </w:rPr>
        <w:t xml:space="preserve"> Materialien zum Download, wie Kataloge, Marketing-</w:t>
      </w:r>
      <w:r w:rsidR="003F57FC">
        <w:rPr>
          <w:rFonts w:ascii="Arial Nova" w:hAnsi="Arial Nova"/>
          <w:sz w:val="21"/>
          <w:szCs w:val="21"/>
        </w:rPr>
        <w:t>Materialien, Seminarunterlagen</w:t>
      </w:r>
      <w:r w:rsidR="004E18F5">
        <w:rPr>
          <w:rFonts w:ascii="Arial Nova" w:hAnsi="Arial Nova"/>
          <w:sz w:val="21"/>
          <w:szCs w:val="21"/>
        </w:rPr>
        <w:t xml:space="preserve">, </w:t>
      </w:r>
      <w:r w:rsidR="004E18F5">
        <w:rPr>
          <w:rFonts w:ascii="Arial Nova" w:hAnsi="Arial Nova"/>
          <w:sz w:val="21"/>
          <w:szCs w:val="21"/>
        </w:rPr>
        <w:lastRenderedPageBreak/>
        <w:t>Software, Formulare, Anpasshilfen</w:t>
      </w:r>
      <w:r w:rsidR="003F57FC">
        <w:rPr>
          <w:rFonts w:ascii="Arial Nova" w:hAnsi="Arial Nova"/>
          <w:sz w:val="21"/>
          <w:szCs w:val="21"/>
        </w:rPr>
        <w:t xml:space="preserve"> und mehr</w:t>
      </w:r>
      <w:r w:rsidR="002C2440">
        <w:rPr>
          <w:rFonts w:ascii="Arial Nova" w:hAnsi="Arial Nova"/>
          <w:sz w:val="21"/>
          <w:szCs w:val="21"/>
        </w:rPr>
        <w:t xml:space="preserve">. </w:t>
      </w:r>
      <w:r w:rsidR="001A30E7">
        <w:rPr>
          <w:rFonts w:ascii="Arial Nova" w:hAnsi="Arial Nova"/>
          <w:sz w:val="21"/>
          <w:szCs w:val="21"/>
        </w:rPr>
        <w:t xml:space="preserve">Außerdem können Kunden und Nichtkunden </w:t>
      </w:r>
      <w:r w:rsidR="00277C75">
        <w:rPr>
          <w:rFonts w:ascii="Arial Nova" w:hAnsi="Arial Nova"/>
          <w:sz w:val="21"/>
          <w:szCs w:val="21"/>
        </w:rPr>
        <w:t xml:space="preserve">die </w:t>
      </w:r>
      <w:r w:rsidR="004466F4">
        <w:rPr>
          <w:rFonts w:ascii="Arial Nova" w:hAnsi="Arial Nova"/>
          <w:sz w:val="21"/>
          <w:szCs w:val="21"/>
        </w:rPr>
        <w:t xml:space="preserve">vielen </w:t>
      </w:r>
      <w:r w:rsidR="00AD7F41">
        <w:rPr>
          <w:rFonts w:ascii="Arial Nova" w:hAnsi="Arial Nova"/>
          <w:sz w:val="21"/>
          <w:szCs w:val="21"/>
        </w:rPr>
        <w:t xml:space="preserve">verschiedenen </w:t>
      </w:r>
      <w:r w:rsidR="00277C75">
        <w:rPr>
          <w:rFonts w:ascii="Arial Nova" w:hAnsi="Arial Nova"/>
          <w:sz w:val="21"/>
          <w:szCs w:val="21"/>
        </w:rPr>
        <w:t>MPG&amp;E-</w:t>
      </w:r>
      <w:r w:rsidR="00277C75">
        <w:rPr>
          <w:rFonts w:ascii="Arial Nova" w:hAnsi="Arial Nova"/>
          <w:sz w:val="21"/>
          <w:szCs w:val="21"/>
        </w:rPr>
        <w:t xml:space="preserve">Seminare </w:t>
      </w:r>
      <w:r w:rsidR="00AD7F41">
        <w:rPr>
          <w:rFonts w:ascii="Arial Nova" w:hAnsi="Arial Nova"/>
          <w:sz w:val="21"/>
          <w:szCs w:val="21"/>
        </w:rPr>
        <w:t xml:space="preserve">ab sofort </w:t>
      </w:r>
      <w:r w:rsidR="002946AD">
        <w:rPr>
          <w:rFonts w:ascii="Arial Nova" w:hAnsi="Arial Nova"/>
          <w:sz w:val="21"/>
          <w:szCs w:val="21"/>
        </w:rPr>
        <w:t xml:space="preserve">mit wenigen Klicks </w:t>
      </w:r>
      <w:r w:rsidR="004466F4">
        <w:rPr>
          <w:rFonts w:ascii="Arial Nova" w:hAnsi="Arial Nova"/>
          <w:sz w:val="21"/>
          <w:szCs w:val="21"/>
        </w:rPr>
        <w:t xml:space="preserve">bequem </w:t>
      </w:r>
      <w:r w:rsidR="002946AD">
        <w:rPr>
          <w:rFonts w:ascii="Arial Nova" w:hAnsi="Arial Nova"/>
          <w:sz w:val="21"/>
          <w:szCs w:val="21"/>
        </w:rPr>
        <w:t>online buchen.</w:t>
      </w:r>
    </w:p>
    <w:p w14:paraId="41C21ECC" w14:textId="26CFD16B" w:rsidR="00152BDC" w:rsidRDefault="009200DE" w:rsidP="009200DE">
      <w:pPr>
        <w:rPr>
          <w:rFonts w:ascii="Arial Nova" w:hAnsi="Arial Nova"/>
          <w:sz w:val="21"/>
          <w:szCs w:val="21"/>
        </w:rPr>
      </w:pPr>
      <w:r w:rsidRPr="00D7137E">
        <w:rPr>
          <w:rFonts w:ascii="Arial Nova" w:hAnsi="Arial Nova"/>
          <w:b/>
          <w:bCs/>
          <w:sz w:val="21"/>
          <w:szCs w:val="21"/>
        </w:rPr>
        <w:t>›</w:t>
      </w:r>
      <w:r w:rsidRPr="00D7137E">
        <w:rPr>
          <w:rFonts w:ascii="Arial Nova" w:hAnsi="Arial Nova"/>
          <w:b/>
          <w:bCs/>
          <w:sz w:val="21"/>
          <w:szCs w:val="21"/>
        </w:rPr>
        <w:tab/>
      </w:r>
      <w:r w:rsidR="00E13836">
        <w:rPr>
          <w:rFonts w:ascii="Arial Nova" w:hAnsi="Arial Nova"/>
          <w:bCs/>
          <w:sz w:val="21"/>
          <w:szCs w:val="21"/>
        </w:rPr>
        <w:t xml:space="preserve">Das Herzstück </w:t>
      </w:r>
      <w:r w:rsidR="00D312D1">
        <w:rPr>
          <w:rFonts w:ascii="Arial Nova" w:hAnsi="Arial Nova"/>
          <w:bCs/>
          <w:sz w:val="21"/>
          <w:szCs w:val="21"/>
        </w:rPr>
        <w:t xml:space="preserve">von mpge.de ist der </w:t>
      </w:r>
      <w:r w:rsidR="002C1AB4">
        <w:rPr>
          <w:rFonts w:ascii="Arial Nova" w:hAnsi="Arial Nova"/>
          <w:bCs/>
          <w:sz w:val="21"/>
          <w:szCs w:val="21"/>
        </w:rPr>
        <w:t xml:space="preserve">komplett neu entwickelte und </w:t>
      </w:r>
      <w:r w:rsidR="004466F4">
        <w:rPr>
          <w:rFonts w:ascii="Arial Nova" w:hAnsi="Arial Nova"/>
          <w:bCs/>
          <w:sz w:val="21"/>
          <w:szCs w:val="21"/>
        </w:rPr>
        <w:t xml:space="preserve">neu </w:t>
      </w:r>
      <w:r w:rsidR="00541DD2">
        <w:rPr>
          <w:rFonts w:ascii="Arial Nova" w:hAnsi="Arial Nova"/>
          <w:bCs/>
          <w:sz w:val="21"/>
          <w:szCs w:val="21"/>
        </w:rPr>
        <w:t>gestaltete</w:t>
      </w:r>
      <w:r w:rsidR="002C1AB4">
        <w:rPr>
          <w:rFonts w:ascii="Arial Nova" w:hAnsi="Arial Nova"/>
          <w:bCs/>
          <w:sz w:val="21"/>
          <w:szCs w:val="21"/>
        </w:rPr>
        <w:t xml:space="preserve"> </w:t>
      </w:r>
      <w:r w:rsidR="002C1AB4" w:rsidRPr="00983B7F">
        <w:rPr>
          <w:rFonts w:ascii="Arial Nova" w:hAnsi="Arial Nova"/>
          <w:b/>
          <w:bCs/>
          <w:sz w:val="21"/>
          <w:szCs w:val="21"/>
        </w:rPr>
        <w:t>Onlineshop</w:t>
      </w:r>
      <w:r w:rsidR="00AD27AF">
        <w:rPr>
          <w:rFonts w:ascii="Arial Nova" w:hAnsi="Arial Nova"/>
          <w:b/>
          <w:bCs/>
          <w:sz w:val="21"/>
          <w:szCs w:val="21"/>
        </w:rPr>
        <w:t xml:space="preserve">. </w:t>
      </w:r>
      <w:r w:rsidR="00AD27AF">
        <w:rPr>
          <w:rFonts w:ascii="Arial Nova" w:hAnsi="Arial Nova"/>
          <w:bCs/>
          <w:sz w:val="21"/>
          <w:szCs w:val="21"/>
        </w:rPr>
        <w:t>Hier können</w:t>
      </w:r>
      <w:r w:rsidRPr="00D7137E">
        <w:rPr>
          <w:rFonts w:ascii="Arial Nova" w:hAnsi="Arial Nova"/>
          <w:sz w:val="21"/>
          <w:szCs w:val="21"/>
        </w:rPr>
        <w:t xml:space="preserve"> Kontaktlinsenexperten</w:t>
      </w:r>
      <w:r w:rsidR="00770FE1">
        <w:rPr>
          <w:rFonts w:ascii="Arial Nova" w:hAnsi="Arial Nova"/>
          <w:sz w:val="21"/>
          <w:szCs w:val="21"/>
        </w:rPr>
        <w:t xml:space="preserve"> sich mit ihren gewohnten Login-Daten einloggen und dann</w:t>
      </w:r>
      <w:r w:rsidR="00AD27AF">
        <w:rPr>
          <w:rFonts w:ascii="Arial Nova" w:hAnsi="Arial Nova"/>
          <w:sz w:val="21"/>
          <w:szCs w:val="21"/>
        </w:rPr>
        <w:t xml:space="preserve"> nicht nur </w:t>
      </w:r>
      <w:r w:rsidR="00EC447C">
        <w:rPr>
          <w:rFonts w:ascii="Arial Nova" w:hAnsi="Arial Nova"/>
          <w:sz w:val="21"/>
          <w:szCs w:val="21"/>
        </w:rPr>
        <w:t xml:space="preserve">in modernerer Gestaltung als bisher bestellen, sondern auch deutlich </w:t>
      </w:r>
      <w:r w:rsidRPr="00D7137E">
        <w:rPr>
          <w:rFonts w:ascii="Arial Nova" w:hAnsi="Arial Nova"/>
          <w:sz w:val="21"/>
          <w:szCs w:val="21"/>
        </w:rPr>
        <w:t>einfacher und schneller</w:t>
      </w:r>
      <w:r w:rsidR="00EC447C">
        <w:rPr>
          <w:rFonts w:ascii="Arial Nova" w:hAnsi="Arial Nova"/>
          <w:sz w:val="21"/>
          <w:szCs w:val="21"/>
        </w:rPr>
        <w:t xml:space="preserve">. </w:t>
      </w:r>
      <w:r w:rsidR="00B44A2B">
        <w:rPr>
          <w:rFonts w:ascii="Arial Nova" w:hAnsi="Arial Nova"/>
          <w:sz w:val="21"/>
          <w:szCs w:val="21"/>
        </w:rPr>
        <w:t>Zu den zahlreichen neuen Funktionen zählen eine Verfügbarkeitsanzeige</w:t>
      </w:r>
      <w:r w:rsidR="0017345F">
        <w:rPr>
          <w:rFonts w:ascii="Arial Nova" w:hAnsi="Arial Nova"/>
          <w:sz w:val="21"/>
          <w:szCs w:val="21"/>
        </w:rPr>
        <w:t>,</w:t>
      </w:r>
      <w:r w:rsidR="0017345F" w:rsidRPr="0017345F">
        <w:rPr>
          <w:rFonts w:ascii="Arial Nova" w:hAnsi="Arial Nova"/>
          <w:sz w:val="21"/>
          <w:szCs w:val="21"/>
        </w:rPr>
        <w:t xml:space="preserve"> </w:t>
      </w:r>
      <w:r w:rsidR="0017345F">
        <w:rPr>
          <w:rFonts w:ascii="Arial Nova" w:hAnsi="Arial Nova"/>
          <w:sz w:val="21"/>
          <w:szCs w:val="21"/>
        </w:rPr>
        <w:t>Merklisten</w:t>
      </w:r>
      <w:r w:rsidR="0017345F">
        <w:rPr>
          <w:rFonts w:ascii="Arial Nova" w:hAnsi="Arial Nova"/>
          <w:sz w:val="21"/>
          <w:szCs w:val="21"/>
        </w:rPr>
        <w:t xml:space="preserve"> sowie</w:t>
      </w:r>
      <w:r w:rsidR="000D34DA">
        <w:rPr>
          <w:rFonts w:ascii="Arial Nova" w:hAnsi="Arial Nova"/>
          <w:sz w:val="21"/>
          <w:szCs w:val="21"/>
        </w:rPr>
        <w:t xml:space="preserve"> auf Wunsch </w:t>
      </w:r>
      <w:r w:rsidR="0017345F">
        <w:rPr>
          <w:rFonts w:ascii="Arial Nova" w:hAnsi="Arial Nova"/>
          <w:sz w:val="21"/>
          <w:szCs w:val="21"/>
        </w:rPr>
        <w:t xml:space="preserve">auch </w:t>
      </w:r>
      <w:r w:rsidR="000D34DA">
        <w:rPr>
          <w:rFonts w:ascii="Arial Nova" w:hAnsi="Arial Nova"/>
          <w:sz w:val="21"/>
          <w:szCs w:val="21"/>
        </w:rPr>
        <w:t xml:space="preserve">die Anzeige individueller Preise. Außerdem lassen sich </w:t>
      </w:r>
      <w:r w:rsidR="009A69AB">
        <w:rPr>
          <w:rFonts w:ascii="Arial Nova" w:hAnsi="Arial Nova"/>
          <w:sz w:val="21"/>
          <w:szCs w:val="21"/>
        </w:rPr>
        <w:t>im Shop auch Home-delivery und Abos einrichten und verwalten, um Kunden oder Patienten ihre Produkte bequem nach Hause liefern zu lassen.</w:t>
      </w:r>
    </w:p>
    <w:p w14:paraId="38A506EC" w14:textId="7DBF5BEF" w:rsidR="008C000C" w:rsidRPr="00770FE1" w:rsidRDefault="008C000C" w:rsidP="008C000C">
      <w:pPr>
        <w:rPr>
          <w:rFonts w:ascii="Arial Nova" w:hAnsi="Arial Nova"/>
          <w:b/>
        </w:rPr>
      </w:pPr>
      <w:r>
        <w:rPr>
          <w:rFonts w:ascii="Arial Nova" w:hAnsi="Arial Nova"/>
          <w:b/>
        </w:rPr>
        <w:t xml:space="preserve">Wieder da: </w:t>
      </w:r>
      <w:r w:rsidRPr="008C000C">
        <w:rPr>
          <w:rFonts w:ascii="Arial Nova" w:hAnsi="Arial Nova"/>
          <w:b/>
        </w:rPr>
        <w:t>klx.de</w:t>
      </w:r>
      <w:r w:rsidR="003375AF">
        <w:rPr>
          <w:rFonts w:ascii="Arial Nova" w:hAnsi="Arial Nova"/>
          <w:b/>
        </w:rPr>
        <w:t xml:space="preserve"> – mit weniger Gebühren und mehr Service</w:t>
      </w:r>
    </w:p>
    <w:p w14:paraId="78273FBE" w14:textId="2BC0C817" w:rsidR="004A4E13" w:rsidRDefault="00D03715" w:rsidP="000D1B6F">
      <w:pPr>
        <w:rPr>
          <w:rFonts w:ascii="Arial Nova" w:hAnsi="Arial Nova"/>
          <w:sz w:val="21"/>
          <w:szCs w:val="21"/>
        </w:rPr>
      </w:pPr>
      <w:r w:rsidRPr="00D7137E">
        <w:rPr>
          <w:rFonts w:ascii="Arial Nova" w:hAnsi="Arial Nova"/>
          <w:b/>
          <w:bCs/>
          <w:sz w:val="21"/>
          <w:szCs w:val="21"/>
        </w:rPr>
        <w:t>›</w:t>
      </w:r>
      <w:r w:rsidRPr="00D7137E">
        <w:rPr>
          <w:rFonts w:ascii="Arial Nova" w:hAnsi="Arial Nova"/>
          <w:b/>
          <w:bCs/>
          <w:sz w:val="21"/>
          <w:szCs w:val="21"/>
        </w:rPr>
        <w:tab/>
      </w:r>
      <w:r w:rsidR="00C861CE" w:rsidRPr="00C861CE">
        <w:rPr>
          <w:rFonts w:ascii="Arial Nova" w:hAnsi="Arial Nova"/>
          <w:bCs/>
          <w:sz w:val="21"/>
          <w:szCs w:val="21"/>
        </w:rPr>
        <w:t>Nach längerer</w:t>
      </w:r>
      <w:r w:rsidR="00C861CE">
        <w:rPr>
          <w:rFonts w:ascii="Arial Nova" w:hAnsi="Arial Nova"/>
          <w:b/>
          <w:bCs/>
          <w:sz w:val="21"/>
          <w:szCs w:val="21"/>
        </w:rPr>
        <w:t xml:space="preserve"> </w:t>
      </w:r>
      <w:r w:rsidR="00C861CE">
        <w:rPr>
          <w:rFonts w:ascii="Arial Nova" w:hAnsi="Arial Nova"/>
          <w:sz w:val="21"/>
          <w:szCs w:val="21"/>
        </w:rPr>
        <w:t xml:space="preserve">Pause </w:t>
      </w:r>
      <w:r w:rsidR="00E262C4">
        <w:rPr>
          <w:rFonts w:ascii="Arial Nova" w:hAnsi="Arial Nova"/>
          <w:sz w:val="21"/>
          <w:szCs w:val="21"/>
        </w:rPr>
        <w:t xml:space="preserve">ist </w:t>
      </w:r>
      <w:r w:rsidR="00C861CE">
        <w:rPr>
          <w:rFonts w:ascii="Arial Nova" w:hAnsi="Arial Nova"/>
          <w:sz w:val="21"/>
          <w:szCs w:val="21"/>
        </w:rPr>
        <w:t xml:space="preserve">auch das </w:t>
      </w:r>
      <w:r w:rsidR="00C861CE" w:rsidRPr="00C277E9">
        <w:rPr>
          <w:rFonts w:ascii="Arial Nova" w:hAnsi="Arial Nova"/>
          <w:sz w:val="21"/>
          <w:szCs w:val="21"/>
        </w:rPr>
        <w:t>Nachbestellportal Kontaktlinsen express (KLX)</w:t>
      </w:r>
      <w:r w:rsidR="00C861CE">
        <w:rPr>
          <w:rFonts w:ascii="Arial Nova" w:hAnsi="Arial Nova"/>
          <w:sz w:val="21"/>
          <w:szCs w:val="21"/>
        </w:rPr>
        <w:t xml:space="preserve"> wieder</w:t>
      </w:r>
      <w:r w:rsidR="00E262C4">
        <w:rPr>
          <w:rFonts w:ascii="Arial Nova" w:hAnsi="Arial Nova"/>
          <w:sz w:val="21"/>
          <w:szCs w:val="21"/>
        </w:rPr>
        <w:t xml:space="preserve"> gestartet</w:t>
      </w:r>
      <w:r w:rsidR="000D1B6F">
        <w:rPr>
          <w:rFonts w:ascii="Arial Nova" w:hAnsi="Arial Nova"/>
          <w:sz w:val="21"/>
          <w:szCs w:val="21"/>
        </w:rPr>
        <w:t xml:space="preserve"> </w:t>
      </w:r>
      <w:r w:rsidR="000D1B6F" w:rsidRPr="00D7137E">
        <w:rPr>
          <w:rFonts w:ascii="Arial Nova" w:hAnsi="Arial Nova"/>
          <w:sz w:val="21"/>
          <w:szCs w:val="21"/>
        </w:rPr>
        <w:t>– ebenfalls in komplett neuem Design</w:t>
      </w:r>
      <w:r w:rsidR="00E262C4">
        <w:rPr>
          <w:rFonts w:ascii="Arial Nova" w:hAnsi="Arial Nova"/>
          <w:sz w:val="21"/>
          <w:szCs w:val="21"/>
        </w:rPr>
        <w:t>.</w:t>
      </w:r>
      <w:r w:rsidR="000D1B6F">
        <w:rPr>
          <w:rFonts w:ascii="Arial Nova" w:hAnsi="Arial Nova"/>
          <w:sz w:val="21"/>
          <w:szCs w:val="21"/>
        </w:rPr>
        <w:t xml:space="preserve"> Auf KLX </w:t>
      </w:r>
      <w:r w:rsidR="005F56EF" w:rsidRPr="00D7137E">
        <w:rPr>
          <w:rFonts w:ascii="Arial Nova" w:hAnsi="Arial Nova"/>
          <w:sz w:val="21"/>
          <w:szCs w:val="21"/>
        </w:rPr>
        <w:t>können Anpasser ihren eigenen Endverbraucher-Shop betreiben</w:t>
      </w:r>
      <w:r w:rsidR="00DF0BBA" w:rsidRPr="00D7137E">
        <w:rPr>
          <w:rFonts w:ascii="Arial Nova" w:hAnsi="Arial Nova"/>
          <w:sz w:val="21"/>
          <w:szCs w:val="21"/>
        </w:rPr>
        <w:t xml:space="preserve">, </w:t>
      </w:r>
      <w:r w:rsidR="004A4E13">
        <w:rPr>
          <w:rFonts w:ascii="Arial Nova" w:hAnsi="Arial Nova"/>
          <w:sz w:val="21"/>
          <w:szCs w:val="21"/>
        </w:rPr>
        <w:t xml:space="preserve">in dem ihre Kunden oder Patienten </w:t>
      </w:r>
      <w:r w:rsidR="00670A7B">
        <w:rPr>
          <w:rFonts w:ascii="Arial Nova" w:hAnsi="Arial Nova"/>
          <w:sz w:val="21"/>
          <w:szCs w:val="21"/>
        </w:rPr>
        <w:t>die für sie ausgewählten Produkte nachbestellen können.</w:t>
      </w:r>
      <w:r w:rsidR="00540855">
        <w:rPr>
          <w:rFonts w:ascii="Arial Nova" w:hAnsi="Arial Nova"/>
          <w:sz w:val="21"/>
          <w:szCs w:val="21"/>
        </w:rPr>
        <w:t xml:space="preserve"> Erstmals können Kontaktlinsenexperten </w:t>
      </w:r>
      <w:r w:rsidR="000601B3">
        <w:rPr>
          <w:rFonts w:ascii="Arial Nova" w:hAnsi="Arial Nova"/>
          <w:sz w:val="21"/>
          <w:szCs w:val="21"/>
        </w:rPr>
        <w:t>auf KLX jetzt auch Abos anlegen</w:t>
      </w:r>
      <w:r w:rsidR="00C15ACC">
        <w:rPr>
          <w:rFonts w:ascii="Arial Nova" w:hAnsi="Arial Nova"/>
          <w:sz w:val="21"/>
          <w:szCs w:val="21"/>
        </w:rPr>
        <w:t xml:space="preserve">, </w:t>
      </w:r>
      <w:r w:rsidR="00C15ACC" w:rsidRPr="00C277E9">
        <w:rPr>
          <w:rFonts w:ascii="Arial Nova" w:hAnsi="Arial Nova"/>
          <w:sz w:val="21"/>
          <w:szCs w:val="21"/>
        </w:rPr>
        <w:t>um Produkte regelmäßig zusenden zu lassen</w:t>
      </w:r>
      <w:r w:rsidR="00C15ACC">
        <w:rPr>
          <w:rFonts w:ascii="Arial Nova" w:hAnsi="Arial Nova"/>
          <w:sz w:val="21"/>
          <w:szCs w:val="21"/>
        </w:rPr>
        <w:t xml:space="preserve">. </w:t>
      </w:r>
      <w:r w:rsidR="00B41C58">
        <w:rPr>
          <w:rFonts w:ascii="Arial Nova" w:hAnsi="Arial Nova"/>
          <w:sz w:val="21"/>
          <w:szCs w:val="21"/>
        </w:rPr>
        <w:t xml:space="preserve">Um KLX noch attraktiver für </w:t>
      </w:r>
      <w:r w:rsidR="005F129A">
        <w:rPr>
          <w:rFonts w:ascii="Arial Nova" w:hAnsi="Arial Nova"/>
          <w:sz w:val="21"/>
          <w:szCs w:val="21"/>
        </w:rPr>
        <w:t xml:space="preserve">Augenoptiker und Augenärzte zu machen, berechnet MPG&amp;E </w:t>
      </w:r>
      <w:r w:rsidR="00D60A90">
        <w:rPr>
          <w:rFonts w:ascii="Arial Nova" w:hAnsi="Arial Nova"/>
          <w:sz w:val="21"/>
          <w:szCs w:val="21"/>
        </w:rPr>
        <w:t xml:space="preserve">ihnen ab sofort </w:t>
      </w:r>
      <w:r w:rsidR="00360C11">
        <w:rPr>
          <w:rFonts w:ascii="Arial Nova" w:hAnsi="Arial Nova"/>
          <w:sz w:val="21"/>
          <w:szCs w:val="21"/>
        </w:rPr>
        <w:t xml:space="preserve">keine </w:t>
      </w:r>
      <w:r w:rsidR="00165FEB">
        <w:rPr>
          <w:rFonts w:ascii="Arial Nova" w:hAnsi="Arial Nova"/>
          <w:sz w:val="21"/>
          <w:szCs w:val="21"/>
        </w:rPr>
        <w:t>Transaktionskosten</w:t>
      </w:r>
      <w:r w:rsidR="00360C11">
        <w:rPr>
          <w:rFonts w:ascii="Arial Nova" w:hAnsi="Arial Nova"/>
          <w:sz w:val="21"/>
          <w:szCs w:val="21"/>
        </w:rPr>
        <w:t xml:space="preserve"> mehr </w:t>
      </w:r>
      <w:r w:rsidR="005E72C1">
        <w:rPr>
          <w:rFonts w:ascii="Arial Nova" w:hAnsi="Arial Nova"/>
          <w:sz w:val="21"/>
          <w:szCs w:val="21"/>
        </w:rPr>
        <w:t xml:space="preserve">für </w:t>
      </w:r>
      <w:r w:rsidR="005F50D5">
        <w:rPr>
          <w:rFonts w:ascii="Arial Nova" w:hAnsi="Arial Nova"/>
          <w:sz w:val="21"/>
          <w:szCs w:val="21"/>
        </w:rPr>
        <w:t xml:space="preserve">die </w:t>
      </w:r>
      <w:r w:rsidR="00D60A90">
        <w:rPr>
          <w:rFonts w:ascii="Arial Nova" w:hAnsi="Arial Nova"/>
          <w:sz w:val="21"/>
          <w:szCs w:val="21"/>
        </w:rPr>
        <w:t>KLX-Bestellungen</w:t>
      </w:r>
      <w:r w:rsidR="005F50D5">
        <w:rPr>
          <w:rFonts w:ascii="Arial Nova" w:hAnsi="Arial Nova"/>
          <w:sz w:val="21"/>
          <w:szCs w:val="21"/>
        </w:rPr>
        <w:t xml:space="preserve"> ihrer Kunden oder Patienten</w:t>
      </w:r>
      <w:r w:rsidR="00D60A90">
        <w:rPr>
          <w:rFonts w:ascii="Arial Nova" w:hAnsi="Arial Nova"/>
          <w:sz w:val="21"/>
          <w:szCs w:val="21"/>
        </w:rPr>
        <w:t>.</w:t>
      </w:r>
    </w:p>
    <w:p w14:paraId="5A4E1FC1" w14:textId="77777777" w:rsidR="00114A89" w:rsidRDefault="00114A89" w:rsidP="000D1B6F">
      <w:pPr>
        <w:rPr>
          <w:rFonts w:ascii="Arial Nova" w:hAnsi="Arial Nova"/>
          <w:sz w:val="21"/>
          <w:szCs w:val="21"/>
        </w:rPr>
      </w:pPr>
    </w:p>
    <w:p w14:paraId="30BAB5F2" w14:textId="77777777" w:rsidR="009506A2" w:rsidRPr="00DD4813" w:rsidRDefault="009506A2" w:rsidP="000D1B6F">
      <w:pPr>
        <w:rPr>
          <w:rFonts w:ascii="Arial Nova" w:hAnsi="Arial Nova"/>
          <w:b/>
        </w:rPr>
      </w:pPr>
      <w:r w:rsidRPr="00DD4813">
        <w:rPr>
          <w:rFonts w:ascii="Arial Nova" w:hAnsi="Arial Nova"/>
          <w:b/>
        </w:rPr>
        <w:t xml:space="preserve">Pressebild </w:t>
      </w:r>
    </w:p>
    <w:p w14:paraId="34748F42" w14:textId="15E0E9D7" w:rsidR="00114A89" w:rsidRPr="009506A2" w:rsidRDefault="009506A2" w:rsidP="000D1B6F">
      <w:pPr>
        <w:rPr>
          <w:rFonts w:ascii="Arial Nova" w:hAnsi="Arial Nova"/>
          <w:b/>
          <w:sz w:val="21"/>
          <w:szCs w:val="21"/>
        </w:rPr>
      </w:pPr>
      <w:r w:rsidRPr="009506A2">
        <w:rPr>
          <w:rFonts w:ascii="Arial Nova" w:hAnsi="Arial Nova"/>
          <w:sz w:val="21"/>
          <w:szCs w:val="21"/>
        </w:rPr>
        <w:t>Bildunterschrift:</w:t>
      </w:r>
      <w:r w:rsidR="00EC0D50">
        <w:rPr>
          <w:rFonts w:ascii="Arial Nova" w:hAnsi="Arial Nova"/>
          <w:sz w:val="21"/>
          <w:szCs w:val="21"/>
        </w:rPr>
        <w:t xml:space="preserve"> </w:t>
      </w:r>
      <w:r w:rsidR="001B25EB">
        <w:rPr>
          <w:rFonts w:ascii="Arial Nova" w:hAnsi="Arial Nova"/>
          <w:sz w:val="21"/>
          <w:szCs w:val="21"/>
        </w:rPr>
        <w:t>Modern, intuitiv und hilfreich</w:t>
      </w:r>
      <w:r w:rsidR="002D3414">
        <w:rPr>
          <w:rFonts w:ascii="Arial Nova" w:hAnsi="Arial Nova"/>
          <w:sz w:val="21"/>
          <w:szCs w:val="21"/>
        </w:rPr>
        <w:t>:</w:t>
      </w:r>
      <w:r w:rsidR="001B25EB">
        <w:rPr>
          <w:rFonts w:ascii="Arial Nova" w:hAnsi="Arial Nova"/>
          <w:sz w:val="21"/>
          <w:szCs w:val="21"/>
        </w:rPr>
        <w:t xml:space="preserve"> die neuen Websites von MPG&amp;E.</w:t>
      </w:r>
    </w:p>
    <w:p w14:paraId="3FEBA10E" w14:textId="3BF5D6E3" w:rsidR="00D51467" w:rsidRPr="00D7137E" w:rsidRDefault="00D51467" w:rsidP="00D51467">
      <w:pPr>
        <w:pStyle w:val="berschrift5"/>
        <w:rPr>
          <w:rFonts w:ascii="Arial Nova" w:hAnsi="Arial Nova"/>
          <w:sz w:val="21"/>
          <w:szCs w:val="21"/>
        </w:rPr>
      </w:pPr>
      <w:r w:rsidRPr="00D7137E">
        <w:rPr>
          <w:rFonts w:ascii="Arial Nova" w:hAnsi="Arial Nova"/>
          <w:sz w:val="21"/>
          <w:szCs w:val="21"/>
        </w:rPr>
        <w:t>Presse</w:t>
      </w:r>
      <w:r>
        <w:rPr>
          <w:rFonts w:ascii="Arial Nova" w:hAnsi="Arial Nova"/>
          <w:sz w:val="21"/>
          <w:szCs w:val="21"/>
        </w:rPr>
        <w:t>bild</w:t>
      </w:r>
    </w:p>
    <w:p w14:paraId="6CF427EF" w14:textId="16B8F160" w:rsidR="00D51467" w:rsidRDefault="00D51467" w:rsidP="000D1B6F">
      <w:pPr>
        <w:rPr>
          <w:rFonts w:ascii="Arial Nova" w:hAnsi="Arial Nova"/>
          <w:sz w:val="21"/>
          <w:szCs w:val="21"/>
        </w:rPr>
      </w:pPr>
    </w:p>
    <w:p w14:paraId="06889229" w14:textId="77777777" w:rsidR="00D51467" w:rsidRDefault="00D51467" w:rsidP="000D1B6F">
      <w:pPr>
        <w:rPr>
          <w:rFonts w:ascii="Arial Nova" w:hAnsi="Arial Nova"/>
          <w:sz w:val="21"/>
          <w:szCs w:val="21"/>
        </w:rPr>
      </w:pPr>
    </w:p>
    <w:p w14:paraId="1DDA8146" w14:textId="77777777" w:rsidR="00D17173" w:rsidRDefault="00D17173" w:rsidP="000D1B6F">
      <w:pPr>
        <w:rPr>
          <w:rFonts w:ascii="Arial Nova" w:hAnsi="Arial Nova"/>
          <w:sz w:val="21"/>
          <w:szCs w:val="21"/>
        </w:rPr>
      </w:pPr>
    </w:p>
    <w:p w14:paraId="694B181E" w14:textId="77777777" w:rsidR="00D17173" w:rsidRDefault="00D17173" w:rsidP="000D1B6F">
      <w:pPr>
        <w:rPr>
          <w:rFonts w:ascii="Arial Nova" w:hAnsi="Arial Nova"/>
          <w:sz w:val="21"/>
          <w:szCs w:val="21"/>
        </w:rPr>
      </w:pPr>
    </w:p>
    <w:p w14:paraId="0ABD971C" w14:textId="77777777" w:rsidR="00D17173" w:rsidRDefault="00D17173" w:rsidP="000D1B6F">
      <w:pPr>
        <w:rPr>
          <w:rFonts w:ascii="Arial Nova" w:hAnsi="Arial Nova"/>
          <w:sz w:val="21"/>
          <w:szCs w:val="21"/>
        </w:rPr>
      </w:pPr>
    </w:p>
    <w:p w14:paraId="00F4109F" w14:textId="77777777" w:rsidR="00D17173" w:rsidRDefault="00D17173" w:rsidP="000D1B6F">
      <w:pPr>
        <w:rPr>
          <w:rFonts w:ascii="Arial Nova" w:hAnsi="Arial Nova"/>
          <w:sz w:val="21"/>
          <w:szCs w:val="21"/>
        </w:rPr>
      </w:pPr>
    </w:p>
    <w:p w14:paraId="6641D75B" w14:textId="020A033A" w:rsidR="00114A89" w:rsidRDefault="00EA7C2B" w:rsidP="002D3414">
      <w:pPr>
        <w:rPr>
          <w:rFonts w:ascii="Arial Nova" w:hAnsi="Arial Nova"/>
          <w:sz w:val="21"/>
          <w:szCs w:val="21"/>
        </w:rPr>
      </w:pPr>
      <w:r w:rsidRPr="004217F1">
        <w:rPr>
          <w:rFonts w:ascii="Arial Nova" w:hAnsi="Arial Nova"/>
          <w:sz w:val="21"/>
          <w:szCs w:val="21"/>
        </w:rPr>
        <w:drawing>
          <wp:anchor distT="0" distB="0" distL="114300" distR="114300" simplePos="0" relativeHeight="251658240" behindDoc="0" locked="0" layoutInCell="1" allowOverlap="1" wp14:anchorId="78629582" wp14:editId="1AEDAD35">
            <wp:simplePos x="0" y="0"/>
            <wp:positionH relativeFrom="column">
              <wp:posOffset>-1020</wp:posOffset>
            </wp:positionH>
            <wp:positionV relativeFrom="paragraph">
              <wp:posOffset>-1775689</wp:posOffset>
            </wp:positionV>
            <wp:extent cx="4320000" cy="1998000"/>
            <wp:effectExtent l="0" t="0" r="4445" b="2540"/>
            <wp:wrapNone/>
            <wp:docPr id="768585371" name="Grafik 1" descr="Ein Bild, das Text, Multimedia, Software, Screensho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8585371" name="Grafik 1" descr="Ein Bild, das Text, Multimedia, Software, Screenshot enthält.&#10;&#10;Automatisch generierte Beschreibu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20000" cy="199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96743BC" w14:textId="0225267A" w:rsidR="008711E2" w:rsidRPr="002D3414" w:rsidRDefault="008711E2" w:rsidP="002D3414">
      <w:pPr>
        <w:rPr>
          <w:rFonts w:ascii="Arial Nova" w:hAnsi="Arial Nova"/>
          <w:b/>
        </w:rPr>
      </w:pPr>
      <w:r w:rsidRPr="002D3414">
        <w:rPr>
          <w:rFonts w:ascii="Arial Nova" w:hAnsi="Arial Nova"/>
          <w:b/>
        </w:rPr>
        <w:t>Pressekontakt</w:t>
      </w:r>
    </w:p>
    <w:tbl>
      <w:tblPr>
        <w:tblW w:w="5501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74"/>
        <w:gridCol w:w="4212"/>
      </w:tblGrid>
      <w:tr w:rsidR="00B2655C" w:rsidRPr="00D7137E" w14:paraId="6B98C772" w14:textId="77777777" w:rsidTr="00937504">
        <w:trPr>
          <w:trHeight w:val="726"/>
        </w:trPr>
        <w:tc>
          <w:tcPr>
            <w:tcW w:w="3402" w:type="dxa"/>
          </w:tcPr>
          <w:p w14:paraId="586B3BC9" w14:textId="517CF31E" w:rsidR="00B2655C" w:rsidRPr="00D7137E" w:rsidRDefault="00B2655C" w:rsidP="002B5330">
            <w:pPr>
              <w:spacing w:line="240" w:lineRule="auto"/>
              <w:rPr>
                <w:rFonts w:ascii="Arial Nova" w:hAnsi="Arial Nova"/>
                <w:sz w:val="21"/>
                <w:szCs w:val="21"/>
              </w:rPr>
            </w:pPr>
            <w:r w:rsidRPr="00D7137E">
              <w:rPr>
                <w:rFonts w:ascii="Arial Nova" w:hAnsi="Arial Nova"/>
                <w:sz w:val="21"/>
                <w:szCs w:val="21"/>
              </w:rPr>
              <w:t xml:space="preserve">PR-Team MPG&amp;E </w:t>
            </w:r>
            <w:r w:rsidR="00937504" w:rsidRPr="00D7137E">
              <w:rPr>
                <w:rFonts w:ascii="Arial Nova" w:hAnsi="Arial Nova"/>
                <w:sz w:val="21"/>
                <w:szCs w:val="21"/>
              </w:rPr>
              <w:br/>
            </w:r>
            <w:r w:rsidRPr="00D7137E">
              <w:rPr>
                <w:rFonts w:ascii="Arial Nova" w:hAnsi="Arial Nova"/>
                <w:sz w:val="21"/>
                <w:szCs w:val="21"/>
              </w:rPr>
              <w:t>c/o ACIES Kommunikation</w:t>
            </w:r>
          </w:p>
          <w:p w14:paraId="79960F58" w14:textId="57202897" w:rsidR="00B2655C" w:rsidRPr="00D7137E" w:rsidRDefault="00B2655C" w:rsidP="0068666A">
            <w:pPr>
              <w:spacing w:line="240" w:lineRule="auto"/>
              <w:rPr>
                <w:rFonts w:ascii="Arial Nova" w:hAnsi="Arial Nova"/>
                <w:sz w:val="21"/>
                <w:szCs w:val="21"/>
              </w:rPr>
            </w:pPr>
            <w:r w:rsidRPr="00D7137E">
              <w:rPr>
                <w:rFonts w:ascii="Arial Nova" w:hAnsi="Arial Nova"/>
                <w:sz w:val="21"/>
                <w:szCs w:val="21"/>
              </w:rPr>
              <w:t>Axel</w:t>
            </w:r>
            <w:r w:rsidR="00F57D65" w:rsidRPr="00D7137E">
              <w:rPr>
                <w:rFonts w:ascii="Arial Nova" w:hAnsi="Arial Nova"/>
                <w:sz w:val="21"/>
                <w:szCs w:val="21"/>
              </w:rPr>
              <w:t xml:space="preserve"> </w:t>
            </w:r>
            <w:r w:rsidRPr="00D7137E">
              <w:rPr>
                <w:rFonts w:ascii="Arial Nova" w:hAnsi="Arial Nova"/>
                <w:sz w:val="21"/>
                <w:szCs w:val="21"/>
              </w:rPr>
              <w:t>Ludwig</w:t>
            </w:r>
            <w:r w:rsidR="0068666A">
              <w:rPr>
                <w:rFonts w:ascii="Arial Nova" w:hAnsi="Arial Nova"/>
                <w:sz w:val="21"/>
                <w:szCs w:val="21"/>
              </w:rPr>
              <w:br/>
            </w:r>
            <w:r w:rsidR="009E0271" w:rsidRPr="00D7137E">
              <w:rPr>
                <w:rFonts w:ascii="Arial Nova" w:hAnsi="Arial Nova"/>
                <w:sz w:val="21"/>
                <w:szCs w:val="21"/>
              </w:rPr>
              <w:t>Bülowstr. 66, 10783 Berlin</w:t>
            </w:r>
          </w:p>
        </w:tc>
        <w:tc>
          <w:tcPr>
            <w:tcW w:w="4395" w:type="dxa"/>
          </w:tcPr>
          <w:p w14:paraId="0CD7A51F" w14:textId="77777777" w:rsidR="009E0271" w:rsidRPr="00D7137E" w:rsidRDefault="009E0271" w:rsidP="002B5330">
            <w:pPr>
              <w:spacing w:line="240" w:lineRule="auto"/>
              <w:rPr>
                <w:rFonts w:ascii="Arial Nova" w:hAnsi="Arial Nova"/>
                <w:sz w:val="21"/>
                <w:szCs w:val="21"/>
              </w:rPr>
            </w:pPr>
            <w:r w:rsidRPr="00D7137E">
              <w:rPr>
                <w:rFonts w:ascii="Arial Nova" w:hAnsi="Arial Nova"/>
                <w:sz w:val="21"/>
                <w:szCs w:val="21"/>
              </w:rPr>
              <w:br/>
              <w:t xml:space="preserve">Tel.: </w:t>
            </w:r>
            <w:r w:rsidRPr="00D7137E">
              <w:rPr>
                <w:rFonts w:ascii="Arial Nova" w:hAnsi="Arial Nova"/>
                <w:sz w:val="21"/>
                <w:szCs w:val="21"/>
              </w:rPr>
              <w:tab/>
              <w:t>+49 (30) 23 63 67 - 23</w:t>
            </w:r>
          </w:p>
          <w:p w14:paraId="47E65D5E" w14:textId="7692D7B9" w:rsidR="00B2655C" w:rsidRPr="00D7137E" w:rsidRDefault="009E0271" w:rsidP="002B5330">
            <w:pPr>
              <w:spacing w:line="240" w:lineRule="auto"/>
              <w:rPr>
                <w:rFonts w:ascii="Arial Nova" w:hAnsi="Arial Nova"/>
                <w:sz w:val="21"/>
                <w:szCs w:val="21"/>
              </w:rPr>
            </w:pPr>
            <w:r w:rsidRPr="00D7137E">
              <w:rPr>
                <w:rFonts w:ascii="Arial Nova" w:hAnsi="Arial Nova"/>
                <w:sz w:val="21"/>
                <w:szCs w:val="21"/>
              </w:rPr>
              <w:t>Mobil:</w:t>
            </w:r>
            <w:r w:rsidRPr="00D7137E">
              <w:rPr>
                <w:rFonts w:ascii="Arial Nova" w:hAnsi="Arial Nova"/>
                <w:sz w:val="21"/>
                <w:szCs w:val="21"/>
              </w:rPr>
              <w:tab/>
              <w:t>+49 (172) 720 96 17</w:t>
            </w:r>
            <w:r w:rsidRPr="00D7137E">
              <w:rPr>
                <w:rFonts w:ascii="Arial Nova" w:hAnsi="Arial Nova"/>
                <w:sz w:val="21"/>
                <w:szCs w:val="21"/>
              </w:rPr>
              <w:br/>
              <w:t>E-Mail:</w:t>
            </w:r>
            <w:r w:rsidRPr="00D7137E">
              <w:rPr>
                <w:rFonts w:ascii="Arial Nova" w:hAnsi="Arial Nova"/>
                <w:sz w:val="21"/>
                <w:szCs w:val="21"/>
              </w:rPr>
              <w:tab/>
            </w:r>
            <w:hyperlink r:id="rId14" w:history="1">
              <w:r w:rsidR="0068666A" w:rsidRPr="00E60680">
                <w:rPr>
                  <w:rFonts w:ascii="Arial Nova" w:hAnsi="Arial Nova"/>
                  <w:sz w:val="21"/>
                  <w:szCs w:val="21"/>
                </w:rPr>
                <w:t>mpge@acies.de</w:t>
              </w:r>
            </w:hyperlink>
            <w:r w:rsidR="0068666A">
              <w:rPr>
                <w:rFonts w:ascii="Arial Nova" w:hAnsi="Arial Nova"/>
                <w:sz w:val="21"/>
                <w:szCs w:val="21"/>
              </w:rPr>
              <w:t xml:space="preserve"> </w:t>
            </w:r>
          </w:p>
        </w:tc>
      </w:tr>
    </w:tbl>
    <w:p w14:paraId="2317AB8E" w14:textId="593C1E11" w:rsidR="0000797A" w:rsidRPr="002B5330" w:rsidRDefault="0000797A" w:rsidP="002D3414">
      <w:pPr>
        <w:spacing w:line="240" w:lineRule="auto"/>
        <w:rPr>
          <w:rFonts w:ascii="Arial Nova" w:hAnsi="Arial Nova"/>
          <w:sz w:val="12"/>
          <w:szCs w:val="12"/>
        </w:rPr>
      </w:pPr>
    </w:p>
    <w:sectPr w:rsidR="0000797A" w:rsidRPr="002B5330" w:rsidSect="00CB1D6E">
      <w:headerReference w:type="first" r:id="rId15"/>
      <w:pgSz w:w="11906" w:h="16838"/>
      <w:pgMar w:top="1418" w:right="3684" w:bottom="1134" w:left="1418" w:header="720" w:footer="720" w:gutter="0"/>
      <w:cols w:space="720"/>
      <w:titlePg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39A3EA" w14:textId="77777777" w:rsidR="00DB37CE" w:rsidRDefault="00DB37CE" w:rsidP="00336123">
      <w:r>
        <w:separator/>
      </w:r>
    </w:p>
  </w:endnote>
  <w:endnote w:type="continuationSeparator" w:id="0">
    <w:p w14:paraId="407F23CD" w14:textId="77777777" w:rsidR="00DB37CE" w:rsidRDefault="00DB37CE" w:rsidP="00336123">
      <w:r>
        <w:continuationSeparator/>
      </w:r>
    </w:p>
  </w:endnote>
  <w:endnote w:type="continuationNotice" w:id="1">
    <w:p w14:paraId="0C84F34B" w14:textId="77777777" w:rsidR="00DB37CE" w:rsidRDefault="00DB37CE" w:rsidP="0033612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utiger 55 Roman">
    <w:panose1 w:val="020B0500000000000000"/>
    <w:charset w:val="00"/>
    <w:family w:val="swiss"/>
    <w:pitch w:val="variable"/>
    <w:sig w:usb0="8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 57Cn">
    <w:panose1 w:val="020B0500000000000000"/>
    <w:charset w:val="00"/>
    <w:family w:val="swiss"/>
    <w:pitch w:val="variable"/>
    <w:sig w:usb0="80000027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ED730F" w14:textId="77777777" w:rsidR="00DB37CE" w:rsidRDefault="00DB37CE" w:rsidP="00336123">
      <w:r>
        <w:separator/>
      </w:r>
    </w:p>
  </w:footnote>
  <w:footnote w:type="continuationSeparator" w:id="0">
    <w:p w14:paraId="589E16B9" w14:textId="77777777" w:rsidR="00DB37CE" w:rsidRDefault="00DB37CE" w:rsidP="00336123">
      <w:r>
        <w:continuationSeparator/>
      </w:r>
    </w:p>
  </w:footnote>
  <w:footnote w:type="continuationNotice" w:id="1">
    <w:p w14:paraId="34EC94A9" w14:textId="77777777" w:rsidR="00DB37CE" w:rsidRDefault="00DB37CE" w:rsidP="0033612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2A5197" w14:textId="7FD2E10C" w:rsidR="00536802" w:rsidRDefault="00B06D3D" w:rsidP="00336123">
    <w:pPr>
      <w:pStyle w:val="Kopfzeil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4F739E4" wp14:editId="7B1AE7B7">
          <wp:simplePos x="0" y="0"/>
          <wp:positionH relativeFrom="column">
            <wp:posOffset>4403090</wp:posOffset>
          </wp:positionH>
          <wp:positionV relativeFrom="paragraph">
            <wp:posOffset>-48491</wp:posOffset>
          </wp:positionV>
          <wp:extent cx="1800000" cy="464400"/>
          <wp:effectExtent l="0" t="0" r="0" b="0"/>
          <wp:wrapNone/>
          <wp:docPr id="752110653" name="Grafik 7521106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MPGE-Logo 06.09 50mm 300dpi 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000" cy="46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B137C" w:rsidRPr="00536802">
      <w:rPr>
        <w:noProof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DBB6829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D1CC74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DCC82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7CCD83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480EF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65A0DF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08EC6C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E406FF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1EE01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4CA53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DE468D"/>
    <w:multiLevelType w:val="hybridMultilevel"/>
    <w:tmpl w:val="85988B0E"/>
    <w:lvl w:ilvl="0" w:tplc="5AD625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D26262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55AA47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A776CF6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1E8AF5D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90B615A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B00A105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85C07DD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3AAE972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6662056"/>
    <w:multiLevelType w:val="hybridMultilevel"/>
    <w:tmpl w:val="7ED67CD0"/>
    <w:lvl w:ilvl="0" w:tplc="D94CE79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CBE912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6F36E30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202C8DB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3C6A1D9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EBED82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BD92142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A4C828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46A352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8DC155D"/>
    <w:multiLevelType w:val="hybridMultilevel"/>
    <w:tmpl w:val="982C7FDE"/>
    <w:lvl w:ilvl="0" w:tplc="88F8FF9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EEED39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B4A033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6436E3E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A32C675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08676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7CC643E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6A65E2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984472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0E562FA7"/>
    <w:multiLevelType w:val="hybridMultilevel"/>
    <w:tmpl w:val="BF02413E"/>
    <w:lvl w:ilvl="0" w:tplc="C910052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DAAA47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AF6E04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B784FC1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765E807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4D1C9DF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BAACF03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1F218F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276EFD1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0EEF0A13"/>
    <w:multiLevelType w:val="hybridMultilevel"/>
    <w:tmpl w:val="682A8448"/>
    <w:lvl w:ilvl="0" w:tplc="1EFAC3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9E0CC3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4B3A634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DEE322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A32EB62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6BE08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494231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8FD0CAA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A1D6174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5CB386D"/>
    <w:multiLevelType w:val="hybridMultilevel"/>
    <w:tmpl w:val="FB42C8F6"/>
    <w:lvl w:ilvl="0" w:tplc="826CE582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color w:val="auto"/>
        <w:u w:color="FF000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7E735E8"/>
    <w:multiLevelType w:val="hybridMultilevel"/>
    <w:tmpl w:val="7B28188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F0A7FE0"/>
    <w:multiLevelType w:val="hybridMultilevel"/>
    <w:tmpl w:val="ECF65CE8"/>
    <w:lvl w:ilvl="0" w:tplc="0D5858A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168B94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29E89B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D6A88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7B898A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C04BFA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66C6F0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5D2488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3C49EA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F6D5F38"/>
    <w:multiLevelType w:val="hybridMultilevel"/>
    <w:tmpl w:val="7E2CD4E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20E193A"/>
    <w:multiLevelType w:val="hybridMultilevel"/>
    <w:tmpl w:val="1098106A"/>
    <w:lvl w:ilvl="0" w:tplc="97D428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D92BB4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6AACE67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E361C5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AEF80A7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4350E92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2D8A60D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AA80AC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D88CEC1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2746B42"/>
    <w:multiLevelType w:val="hybridMultilevel"/>
    <w:tmpl w:val="0DBE8B96"/>
    <w:lvl w:ilvl="0" w:tplc="723E2C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3A21AF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A92C80B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DAE32B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373667F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76EF49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BCC41E7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94C92B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22A0988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2BD6CE1"/>
    <w:multiLevelType w:val="hybridMultilevel"/>
    <w:tmpl w:val="770C8A8A"/>
    <w:lvl w:ilvl="0" w:tplc="C3669F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624EA48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6A063F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C340E5F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DBD4E38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E872162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56F44DC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3970DA3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5EB01E0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296259E1"/>
    <w:multiLevelType w:val="hybridMultilevel"/>
    <w:tmpl w:val="8D7C3AAE"/>
    <w:lvl w:ilvl="0" w:tplc="6CB246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AC8FBF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98AEC10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C7E6778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3FCC0A5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CD807B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3E6C22C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1744E99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B946642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2DB658A8"/>
    <w:multiLevelType w:val="hybridMultilevel"/>
    <w:tmpl w:val="FAD09A1A"/>
    <w:lvl w:ilvl="0" w:tplc="4D5C267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5C0CD2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7604D7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47700B1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A712D73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4AA755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B9EAAB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A6C6735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E53E28C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455540E"/>
    <w:multiLevelType w:val="hybridMultilevel"/>
    <w:tmpl w:val="E02A48D2"/>
    <w:lvl w:ilvl="0" w:tplc="499094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BA43C4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6DD62BC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850D3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AB4C0EC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BBEC7D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A04612A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907C7D5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DD29E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91E734D"/>
    <w:multiLevelType w:val="hybridMultilevel"/>
    <w:tmpl w:val="610C7C56"/>
    <w:lvl w:ilvl="0" w:tplc="B302EE1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776FB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8B83A3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ECCBDE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F72363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E22CD6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ADEA5F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5F2DE4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A38408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BF84EBF"/>
    <w:multiLevelType w:val="hybridMultilevel"/>
    <w:tmpl w:val="683E93C0"/>
    <w:lvl w:ilvl="0" w:tplc="3A94A9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34AF43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F2AFF0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954028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F36049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4C6494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2F2AAC0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8E82BD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B12594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3E7E259A"/>
    <w:multiLevelType w:val="hybridMultilevel"/>
    <w:tmpl w:val="A00C8F10"/>
    <w:lvl w:ilvl="0" w:tplc="CE5E973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6D8612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7252146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DAD23BA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D690091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06C324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EF82DC8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C86B46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809C83B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3F7779BF"/>
    <w:multiLevelType w:val="hybridMultilevel"/>
    <w:tmpl w:val="BE4A937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1372214"/>
    <w:multiLevelType w:val="hybridMultilevel"/>
    <w:tmpl w:val="3422563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8510C56"/>
    <w:multiLevelType w:val="hybridMultilevel"/>
    <w:tmpl w:val="F962DE8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93E1D54"/>
    <w:multiLevelType w:val="hybridMultilevel"/>
    <w:tmpl w:val="9C249422"/>
    <w:lvl w:ilvl="0" w:tplc="826CE582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color w:val="auto"/>
        <w:u w:color="FF000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196562"/>
    <w:multiLevelType w:val="hybridMultilevel"/>
    <w:tmpl w:val="7AA0B7A2"/>
    <w:lvl w:ilvl="0" w:tplc="6D0AAF0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448383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35D0EAE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AE044F7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37B2332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2C2E96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D162255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78EE03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104CB62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CA74C61"/>
    <w:multiLevelType w:val="hybridMultilevel"/>
    <w:tmpl w:val="C8760DD8"/>
    <w:lvl w:ilvl="0" w:tplc="B734F4D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054DCE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2508134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C0ABD9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AA562E8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A4CDBD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E3A0F15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3C2707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89A62D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4AC7045"/>
    <w:multiLevelType w:val="hybridMultilevel"/>
    <w:tmpl w:val="A53C8DA0"/>
    <w:lvl w:ilvl="0" w:tplc="4BC888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500C95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F145A5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7B665E5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D143A2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720EF9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50BA895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126586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2D01DA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17F53F3"/>
    <w:multiLevelType w:val="hybridMultilevel"/>
    <w:tmpl w:val="20664732"/>
    <w:lvl w:ilvl="0" w:tplc="F5044268">
      <w:start w:val="1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261601"/>
    <w:multiLevelType w:val="hybridMultilevel"/>
    <w:tmpl w:val="B48003D8"/>
    <w:lvl w:ilvl="0" w:tplc="B0F0942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BD0A6A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9E8AC37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DFA4561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99E8C28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A83456E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FB0D07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C844862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B1DCDE6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6601175"/>
    <w:multiLevelType w:val="hybridMultilevel"/>
    <w:tmpl w:val="C3DA1B6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A723420"/>
    <w:multiLevelType w:val="hybridMultilevel"/>
    <w:tmpl w:val="C620712E"/>
    <w:lvl w:ilvl="0" w:tplc="CAC0CC8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56C6AE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7B90CAD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676AD24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72D286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3C8400F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909C5AB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DEC234D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3C6EA39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41370761">
    <w:abstractNumId w:val="25"/>
  </w:num>
  <w:num w:numId="2" w16cid:durableId="284895284">
    <w:abstractNumId w:val="17"/>
  </w:num>
  <w:num w:numId="3" w16cid:durableId="2035617032">
    <w:abstractNumId w:val="34"/>
  </w:num>
  <w:num w:numId="4" w16cid:durableId="714893683">
    <w:abstractNumId w:val="26"/>
  </w:num>
  <w:num w:numId="5" w16cid:durableId="872424324">
    <w:abstractNumId w:val="27"/>
  </w:num>
  <w:num w:numId="6" w16cid:durableId="1792939039">
    <w:abstractNumId w:val="20"/>
  </w:num>
  <w:num w:numId="7" w16cid:durableId="1096095220">
    <w:abstractNumId w:val="24"/>
  </w:num>
  <w:num w:numId="8" w16cid:durableId="28532811">
    <w:abstractNumId w:val="21"/>
  </w:num>
  <w:num w:numId="9" w16cid:durableId="344020357">
    <w:abstractNumId w:val="33"/>
  </w:num>
  <w:num w:numId="10" w16cid:durableId="946815010">
    <w:abstractNumId w:val="13"/>
  </w:num>
  <w:num w:numId="11" w16cid:durableId="359282141">
    <w:abstractNumId w:val="19"/>
  </w:num>
  <w:num w:numId="12" w16cid:durableId="1645037067">
    <w:abstractNumId w:val="23"/>
  </w:num>
  <w:num w:numId="13" w16cid:durableId="252320174">
    <w:abstractNumId w:val="38"/>
  </w:num>
  <w:num w:numId="14" w16cid:durableId="774323574">
    <w:abstractNumId w:val="22"/>
  </w:num>
  <w:num w:numId="15" w16cid:durableId="1247689897">
    <w:abstractNumId w:val="14"/>
  </w:num>
  <w:num w:numId="16" w16cid:durableId="883370593">
    <w:abstractNumId w:val="11"/>
  </w:num>
  <w:num w:numId="17" w16cid:durableId="2077433786">
    <w:abstractNumId w:val="32"/>
  </w:num>
  <w:num w:numId="18" w16cid:durableId="1230965758">
    <w:abstractNumId w:val="10"/>
  </w:num>
  <w:num w:numId="19" w16cid:durableId="38094854">
    <w:abstractNumId w:val="12"/>
  </w:num>
  <w:num w:numId="20" w16cid:durableId="1337732813">
    <w:abstractNumId w:val="36"/>
  </w:num>
  <w:num w:numId="21" w16cid:durableId="1146703867">
    <w:abstractNumId w:val="9"/>
  </w:num>
  <w:num w:numId="22" w16cid:durableId="1406489812">
    <w:abstractNumId w:val="7"/>
  </w:num>
  <w:num w:numId="23" w16cid:durableId="558368094">
    <w:abstractNumId w:val="6"/>
  </w:num>
  <w:num w:numId="24" w16cid:durableId="38673989">
    <w:abstractNumId w:val="5"/>
  </w:num>
  <w:num w:numId="25" w16cid:durableId="1704984965">
    <w:abstractNumId w:val="4"/>
  </w:num>
  <w:num w:numId="26" w16cid:durableId="847478176">
    <w:abstractNumId w:val="8"/>
  </w:num>
  <w:num w:numId="27" w16cid:durableId="393550193">
    <w:abstractNumId w:val="3"/>
  </w:num>
  <w:num w:numId="28" w16cid:durableId="1430270323">
    <w:abstractNumId w:val="2"/>
  </w:num>
  <w:num w:numId="29" w16cid:durableId="959451990">
    <w:abstractNumId w:val="1"/>
  </w:num>
  <w:num w:numId="30" w16cid:durableId="1509637990">
    <w:abstractNumId w:val="0"/>
  </w:num>
  <w:num w:numId="31" w16cid:durableId="1246957496">
    <w:abstractNumId w:val="31"/>
  </w:num>
  <w:num w:numId="32" w16cid:durableId="4066082">
    <w:abstractNumId w:val="15"/>
  </w:num>
  <w:num w:numId="33" w16cid:durableId="711882041">
    <w:abstractNumId w:val="28"/>
  </w:num>
  <w:num w:numId="34" w16cid:durableId="416051436">
    <w:abstractNumId w:val="16"/>
  </w:num>
  <w:num w:numId="35" w16cid:durableId="1595094459">
    <w:abstractNumId w:val="37"/>
  </w:num>
  <w:num w:numId="36" w16cid:durableId="732580243">
    <w:abstractNumId w:val="30"/>
  </w:num>
  <w:num w:numId="37" w16cid:durableId="1669671547">
    <w:abstractNumId w:val="18"/>
  </w:num>
  <w:num w:numId="38" w16cid:durableId="248008728">
    <w:abstractNumId w:val="29"/>
  </w:num>
  <w:num w:numId="39" w16cid:durableId="1598246970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4C3"/>
    <w:rsid w:val="0000519B"/>
    <w:rsid w:val="0000797A"/>
    <w:rsid w:val="00013D19"/>
    <w:rsid w:val="00016C81"/>
    <w:rsid w:val="00017C32"/>
    <w:rsid w:val="000222D4"/>
    <w:rsid w:val="00024A33"/>
    <w:rsid w:val="000257C4"/>
    <w:rsid w:val="00027E8D"/>
    <w:rsid w:val="00030431"/>
    <w:rsid w:val="000336C8"/>
    <w:rsid w:val="000367F1"/>
    <w:rsid w:val="00040233"/>
    <w:rsid w:val="00041E53"/>
    <w:rsid w:val="0004489C"/>
    <w:rsid w:val="0004634F"/>
    <w:rsid w:val="00047034"/>
    <w:rsid w:val="00052541"/>
    <w:rsid w:val="0005766E"/>
    <w:rsid w:val="000601B3"/>
    <w:rsid w:val="0006253A"/>
    <w:rsid w:val="00062E98"/>
    <w:rsid w:val="00063695"/>
    <w:rsid w:val="00063AE6"/>
    <w:rsid w:val="00071FCD"/>
    <w:rsid w:val="00074163"/>
    <w:rsid w:val="00076849"/>
    <w:rsid w:val="00077680"/>
    <w:rsid w:val="000812CD"/>
    <w:rsid w:val="0008462B"/>
    <w:rsid w:val="0008783F"/>
    <w:rsid w:val="00090665"/>
    <w:rsid w:val="000918B9"/>
    <w:rsid w:val="00092E3C"/>
    <w:rsid w:val="00096CA9"/>
    <w:rsid w:val="00097919"/>
    <w:rsid w:val="000A0DFE"/>
    <w:rsid w:val="000A1CD7"/>
    <w:rsid w:val="000A261F"/>
    <w:rsid w:val="000A3842"/>
    <w:rsid w:val="000A4574"/>
    <w:rsid w:val="000A6471"/>
    <w:rsid w:val="000B0710"/>
    <w:rsid w:val="000B137C"/>
    <w:rsid w:val="000B14FD"/>
    <w:rsid w:val="000B231B"/>
    <w:rsid w:val="000B2B2D"/>
    <w:rsid w:val="000B3915"/>
    <w:rsid w:val="000B6601"/>
    <w:rsid w:val="000C0E39"/>
    <w:rsid w:val="000C0F1B"/>
    <w:rsid w:val="000C629A"/>
    <w:rsid w:val="000C7762"/>
    <w:rsid w:val="000C7D81"/>
    <w:rsid w:val="000D0262"/>
    <w:rsid w:val="000D10D5"/>
    <w:rsid w:val="000D1B6F"/>
    <w:rsid w:val="000D2BFB"/>
    <w:rsid w:val="000D3077"/>
    <w:rsid w:val="000D32BA"/>
    <w:rsid w:val="000D34DA"/>
    <w:rsid w:val="000D4A0E"/>
    <w:rsid w:val="000D5238"/>
    <w:rsid w:val="000D7C5A"/>
    <w:rsid w:val="000E1AC1"/>
    <w:rsid w:val="000E473D"/>
    <w:rsid w:val="000F107F"/>
    <w:rsid w:val="000F4C22"/>
    <w:rsid w:val="00103879"/>
    <w:rsid w:val="00103CDF"/>
    <w:rsid w:val="00103FFF"/>
    <w:rsid w:val="00106DD3"/>
    <w:rsid w:val="001075E8"/>
    <w:rsid w:val="00107E5F"/>
    <w:rsid w:val="00110754"/>
    <w:rsid w:val="0011220D"/>
    <w:rsid w:val="001124FD"/>
    <w:rsid w:val="001140EE"/>
    <w:rsid w:val="001148C5"/>
    <w:rsid w:val="00114A89"/>
    <w:rsid w:val="00114ECC"/>
    <w:rsid w:val="001153D1"/>
    <w:rsid w:val="00117B81"/>
    <w:rsid w:val="00120265"/>
    <w:rsid w:val="001254CD"/>
    <w:rsid w:val="001264DA"/>
    <w:rsid w:val="00133539"/>
    <w:rsid w:val="00142B26"/>
    <w:rsid w:val="00143889"/>
    <w:rsid w:val="001455ED"/>
    <w:rsid w:val="00152BDC"/>
    <w:rsid w:val="00157BB0"/>
    <w:rsid w:val="00165FEB"/>
    <w:rsid w:val="00167D39"/>
    <w:rsid w:val="001732BF"/>
    <w:rsid w:val="0017345F"/>
    <w:rsid w:val="00183E5D"/>
    <w:rsid w:val="00192563"/>
    <w:rsid w:val="00193EAA"/>
    <w:rsid w:val="00194373"/>
    <w:rsid w:val="001A30E7"/>
    <w:rsid w:val="001A39FC"/>
    <w:rsid w:val="001A4A63"/>
    <w:rsid w:val="001A6238"/>
    <w:rsid w:val="001B19E7"/>
    <w:rsid w:val="001B25EB"/>
    <w:rsid w:val="001B7CED"/>
    <w:rsid w:val="001B7F66"/>
    <w:rsid w:val="001C1CD3"/>
    <w:rsid w:val="001C386D"/>
    <w:rsid w:val="001C5C1D"/>
    <w:rsid w:val="001C7488"/>
    <w:rsid w:val="001C750E"/>
    <w:rsid w:val="001D11A2"/>
    <w:rsid w:val="001D14D5"/>
    <w:rsid w:val="001D1777"/>
    <w:rsid w:val="001D4E14"/>
    <w:rsid w:val="001D5592"/>
    <w:rsid w:val="001E6002"/>
    <w:rsid w:val="001E7A4E"/>
    <w:rsid w:val="001F1897"/>
    <w:rsid w:val="001F6C0A"/>
    <w:rsid w:val="00201714"/>
    <w:rsid w:val="00202A65"/>
    <w:rsid w:val="00205D6C"/>
    <w:rsid w:val="00206B54"/>
    <w:rsid w:val="0020714F"/>
    <w:rsid w:val="0021349F"/>
    <w:rsid w:val="0021550D"/>
    <w:rsid w:val="00215630"/>
    <w:rsid w:val="00217A62"/>
    <w:rsid w:val="002228E8"/>
    <w:rsid w:val="00223494"/>
    <w:rsid w:val="002353C3"/>
    <w:rsid w:val="002365E5"/>
    <w:rsid w:val="002433B3"/>
    <w:rsid w:val="00246BA8"/>
    <w:rsid w:val="0024707C"/>
    <w:rsid w:val="00251C5B"/>
    <w:rsid w:val="00251CAA"/>
    <w:rsid w:val="002525CA"/>
    <w:rsid w:val="00252DD6"/>
    <w:rsid w:val="00254C46"/>
    <w:rsid w:val="002614AA"/>
    <w:rsid w:val="00261F8E"/>
    <w:rsid w:val="002634BD"/>
    <w:rsid w:val="002635B4"/>
    <w:rsid w:val="00265021"/>
    <w:rsid w:val="00266009"/>
    <w:rsid w:val="00267B0C"/>
    <w:rsid w:val="00273E54"/>
    <w:rsid w:val="00277B25"/>
    <w:rsid w:val="00277C5A"/>
    <w:rsid w:val="00277C75"/>
    <w:rsid w:val="00277ECD"/>
    <w:rsid w:val="00283C9C"/>
    <w:rsid w:val="00285AF5"/>
    <w:rsid w:val="0028787A"/>
    <w:rsid w:val="00290298"/>
    <w:rsid w:val="00292E21"/>
    <w:rsid w:val="0029359C"/>
    <w:rsid w:val="002946AD"/>
    <w:rsid w:val="0029481D"/>
    <w:rsid w:val="002974A1"/>
    <w:rsid w:val="00297837"/>
    <w:rsid w:val="002A21C0"/>
    <w:rsid w:val="002A2950"/>
    <w:rsid w:val="002B1524"/>
    <w:rsid w:val="002B4889"/>
    <w:rsid w:val="002B5330"/>
    <w:rsid w:val="002B79AE"/>
    <w:rsid w:val="002C1A43"/>
    <w:rsid w:val="002C1AB4"/>
    <w:rsid w:val="002C2440"/>
    <w:rsid w:val="002C2F08"/>
    <w:rsid w:val="002C30AF"/>
    <w:rsid w:val="002C5D38"/>
    <w:rsid w:val="002C7BDA"/>
    <w:rsid w:val="002D313D"/>
    <w:rsid w:val="002D3414"/>
    <w:rsid w:val="002E081B"/>
    <w:rsid w:val="002E1458"/>
    <w:rsid w:val="002E264F"/>
    <w:rsid w:val="002E540C"/>
    <w:rsid w:val="002E6C29"/>
    <w:rsid w:val="002F0CA4"/>
    <w:rsid w:val="002F7503"/>
    <w:rsid w:val="003014A4"/>
    <w:rsid w:val="00307454"/>
    <w:rsid w:val="00307BA3"/>
    <w:rsid w:val="00312499"/>
    <w:rsid w:val="00312688"/>
    <w:rsid w:val="003132FB"/>
    <w:rsid w:val="00315312"/>
    <w:rsid w:val="003201D7"/>
    <w:rsid w:val="00320708"/>
    <w:rsid w:val="00320F5A"/>
    <w:rsid w:val="00321AD4"/>
    <w:rsid w:val="00322116"/>
    <w:rsid w:val="0032248E"/>
    <w:rsid w:val="00326C85"/>
    <w:rsid w:val="00327EEA"/>
    <w:rsid w:val="00330507"/>
    <w:rsid w:val="0033289A"/>
    <w:rsid w:val="00333731"/>
    <w:rsid w:val="0033408F"/>
    <w:rsid w:val="00335135"/>
    <w:rsid w:val="00336123"/>
    <w:rsid w:val="003375AF"/>
    <w:rsid w:val="00341B63"/>
    <w:rsid w:val="0034283C"/>
    <w:rsid w:val="00344898"/>
    <w:rsid w:val="00345F5E"/>
    <w:rsid w:val="00346772"/>
    <w:rsid w:val="00347354"/>
    <w:rsid w:val="003526A8"/>
    <w:rsid w:val="00357D45"/>
    <w:rsid w:val="00360C11"/>
    <w:rsid w:val="00371EB3"/>
    <w:rsid w:val="00376309"/>
    <w:rsid w:val="003764C9"/>
    <w:rsid w:val="00380AE1"/>
    <w:rsid w:val="00380EE1"/>
    <w:rsid w:val="00383EA1"/>
    <w:rsid w:val="00393342"/>
    <w:rsid w:val="00396C8F"/>
    <w:rsid w:val="00396DB8"/>
    <w:rsid w:val="003972A2"/>
    <w:rsid w:val="003A13DB"/>
    <w:rsid w:val="003A2908"/>
    <w:rsid w:val="003A3141"/>
    <w:rsid w:val="003B64E0"/>
    <w:rsid w:val="003C5B27"/>
    <w:rsid w:val="003C692B"/>
    <w:rsid w:val="003D0370"/>
    <w:rsid w:val="003D54FB"/>
    <w:rsid w:val="003E0605"/>
    <w:rsid w:val="003E5DFA"/>
    <w:rsid w:val="003F1763"/>
    <w:rsid w:val="003F1C3A"/>
    <w:rsid w:val="003F2276"/>
    <w:rsid w:val="003F3EF2"/>
    <w:rsid w:val="003F4466"/>
    <w:rsid w:val="003F4F9D"/>
    <w:rsid w:val="003F57FC"/>
    <w:rsid w:val="00401067"/>
    <w:rsid w:val="00401232"/>
    <w:rsid w:val="0040174C"/>
    <w:rsid w:val="00401931"/>
    <w:rsid w:val="0040363D"/>
    <w:rsid w:val="00403A6E"/>
    <w:rsid w:val="00404E59"/>
    <w:rsid w:val="0040685F"/>
    <w:rsid w:val="00407F39"/>
    <w:rsid w:val="00411E83"/>
    <w:rsid w:val="00414714"/>
    <w:rsid w:val="0042022B"/>
    <w:rsid w:val="0042030C"/>
    <w:rsid w:val="004206E1"/>
    <w:rsid w:val="0042077B"/>
    <w:rsid w:val="004217F1"/>
    <w:rsid w:val="0042464D"/>
    <w:rsid w:val="00424B7D"/>
    <w:rsid w:val="00426E75"/>
    <w:rsid w:val="004306C4"/>
    <w:rsid w:val="00432649"/>
    <w:rsid w:val="0043772C"/>
    <w:rsid w:val="00437D78"/>
    <w:rsid w:val="004423FD"/>
    <w:rsid w:val="00444616"/>
    <w:rsid w:val="004466F4"/>
    <w:rsid w:val="0044733D"/>
    <w:rsid w:val="00450807"/>
    <w:rsid w:val="00451AE4"/>
    <w:rsid w:val="00452D81"/>
    <w:rsid w:val="00452EBA"/>
    <w:rsid w:val="004536D9"/>
    <w:rsid w:val="004713C6"/>
    <w:rsid w:val="004720B1"/>
    <w:rsid w:val="00473DC0"/>
    <w:rsid w:val="004742AA"/>
    <w:rsid w:val="00474CC0"/>
    <w:rsid w:val="0048292D"/>
    <w:rsid w:val="0048368B"/>
    <w:rsid w:val="00493486"/>
    <w:rsid w:val="004A0192"/>
    <w:rsid w:val="004A3842"/>
    <w:rsid w:val="004A4CB8"/>
    <w:rsid w:val="004A4D9C"/>
    <w:rsid w:val="004A4E13"/>
    <w:rsid w:val="004A50F9"/>
    <w:rsid w:val="004B4B8D"/>
    <w:rsid w:val="004B7046"/>
    <w:rsid w:val="004B7536"/>
    <w:rsid w:val="004C695E"/>
    <w:rsid w:val="004D3026"/>
    <w:rsid w:val="004D33B9"/>
    <w:rsid w:val="004D390B"/>
    <w:rsid w:val="004D6CD8"/>
    <w:rsid w:val="004E18F5"/>
    <w:rsid w:val="004E2540"/>
    <w:rsid w:val="004E5A34"/>
    <w:rsid w:val="004F31B1"/>
    <w:rsid w:val="004F6842"/>
    <w:rsid w:val="00504825"/>
    <w:rsid w:val="00504B22"/>
    <w:rsid w:val="0050553C"/>
    <w:rsid w:val="005121EC"/>
    <w:rsid w:val="00521402"/>
    <w:rsid w:val="00522B20"/>
    <w:rsid w:val="0052391A"/>
    <w:rsid w:val="00524A09"/>
    <w:rsid w:val="0052790F"/>
    <w:rsid w:val="0053212A"/>
    <w:rsid w:val="00536802"/>
    <w:rsid w:val="00537B15"/>
    <w:rsid w:val="00540855"/>
    <w:rsid w:val="005415D3"/>
    <w:rsid w:val="0054171E"/>
    <w:rsid w:val="00541DD2"/>
    <w:rsid w:val="005474BE"/>
    <w:rsid w:val="0055232E"/>
    <w:rsid w:val="005705D3"/>
    <w:rsid w:val="00575408"/>
    <w:rsid w:val="00577709"/>
    <w:rsid w:val="00580D86"/>
    <w:rsid w:val="00580DA7"/>
    <w:rsid w:val="005821C9"/>
    <w:rsid w:val="005837F1"/>
    <w:rsid w:val="005850F7"/>
    <w:rsid w:val="005854BF"/>
    <w:rsid w:val="00586E60"/>
    <w:rsid w:val="00591556"/>
    <w:rsid w:val="005915CC"/>
    <w:rsid w:val="00591C57"/>
    <w:rsid w:val="005942E2"/>
    <w:rsid w:val="005973AD"/>
    <w:rsid w:val="005A29E0"/>
    <w:rsid w:val="005A7219"/>
    <w:rsid w:val="005B470F"/>
    <w:rsid w:val="005C2164"/>
    <w:rsid w:val="005C2963"/>
    <w:rsid w:val="005C3FAF"/>
    <w:rsid w:val="005C7AB4"/>
    <w:rsid w:val="005D000F"/>
    <w:rsid w:val="005D1358"/>
    <w:rsid w:val="005D672E"/>
    <w:rsid w:val="005D6B61"/>
    <w:rsid w:val="005D7000"/>
    <w:rsid w:val="005D73A5"/>
    <w:rsid w:val="005D7EAF"/>
    <w:rsid w:val="005E4A11"/>
    <w:rsid w:val="005E5467"/>
    <w:rsid w:val="005E59B4"/>
    <w:rsid w:val="005E5F64"/>
    <w:rsid w:val="005E7103"/>
    <w:rsid w:val="005E72C1"/>
    <w:rsid w:val="005F0CC9"/>
    <w:rsid w:val="005F129A"/>
    <w:rsid w:val="005F2278"/>
    <w:rsid w:val="005F2DDC"/>
    <w:rsid w:val="005F3B71"/>
    <w:rsid w:val="005F50D5"/>
    <w:rsid w:val="005F56EF"/>
    <w:rsid w:val="005F79B8"/>
    <w:rsid w:val="006013FF"/>
    <w:rsid w:val="0061011B"/>
    <w:rsid w:val="00610998"/>
    <w:rsid w:val="00611828"/>
    <w:rsid w:val="00613136"/>
    <w:rsid w:val="00616AA0"/>
    <w:rsid w:val="00621629"/>
    <w:rsid w:val="00630E8B"/>
    <w:rsid w:val="00631F27"/>
    <w:rsid w:val="0063216C"/>
    <w:rsid w:val="00633D8A"/>
    <w:rsid w:val="00635188"/>
    <w:rsid w:val="00645024"/>
    <w:rsid w:val="0064549B"/>
    <w:rsid w:val="00646693"/>
    <w:rsid w:val="00655220"/>
    <w:rsid w:val="00657954"/>
    <w:rsid w:val="00660125"/>
    <w:rsid w:val="00660F91"/>
    <w:rsid w:val="00663668"/>
    <w:rsid w:val="00663FF6"/>
    <w:rsid w:val="0066429D"/>
    <w:rsid w:val="006676B9"/>
    <w:rsid w:val="00667FAF"/>
    <w:rsid w:val="00670A7B"/>
    <w:rsid w:val="00676D14"/>
    <w:rsid w:val="0067760D"/>
    <w:rsid w:val="00681BEF"/>
    <w:rsid w:val="00681E38"/>
    <w:rsid w:val="00682703"/>
    <w:rsid w:val="00683F06"/>
    <w:rsid w:val="0068666A"/>
    <w:rsid w:val="00693016"/>
    <w:rsid w:val="00693A9F"/>
    <w:rsid w:val="00696741"/>
    <w:rsid w:val="00696876"/>
    <w:rsid w:val="00696FBA"/>
    <w:rsid w:val="00697C36"/>
    <w:rsid w:val="006A057E"/>
    <w:rsid w:val="006A066C"/>
    <w:rsid w:val="006A2016"/>
    <w:rsid w:val="006A3B16"/>
    <w:rsid w:val="006A3F78"/>
    <w:rsid w:val="006A64FC"/>
    <w:rsid w:val="006B19F2"/>
    <w:rsid w:val="006B248D"/>
    <w:rsid w:val="006B3E3B"/>
    <w:rsid w:val="006B56FD"/>
    <w:rsid w:val="006B67D3"/>
    <w:rsid w:val="006B6BD7"/>
    <w:rsid w:val="006B7C05"/>
    <w:rsid w:val="006B7D5E"/>
    <w:rsid w:val="006C1244"/>
    <w:rsid w:val="006C1DC4"/>
    <w:rsid w:val="006C7185"/>
    <w:rsid w:val="006D0C0E"/>
    <w:rsid w:val="006D4F80"/>
    <w:rsid w:val="006E1AD0"/>
    <w:rsid w:val="006E2BE9"/>
    <w:rsid w:val="006E4807"/>
    <w:rsid w:val="006E6511"/>
    <w:rsid w:val="006F3BFD"/>
    <w:rsid w:val="006F6830"/>
    <w:rsid w:val="006F75C5"/>
    <w:rsid w:val="00700799"/>
    <w:rsid w:val="007012B5"/>
    <w:rsid w:val="007069B5"/>
    <w:rsid w:val="00707888"/>
    <w:rsid w:val="00711DD5"/>
    <w:rsid w:val="00713800"/>
    <w:rsid w:val="00717C6A"/>
    <w:rsid w:val="00724E9F"/>
    <w:rsid w:val="00725BCA"/>
    <w:rsid w:val="0073008A"/>
    <w:rsid w:val="007303B2"/>
    <w:rsid w:val="007313A2"/>
    <w:rsid w:val="007326AE"/>
    <w:rsid w:val="00732939"/>
    <w:rsid w:val="0073384D"/>
    <w:rsid w:val="00733EB4"/>
    <w:rsid w:val="00734E6F"/>
    <w:rsid w:val="00734FD0"/>
    <w:rsid w:val="007352C1"/>
    <w:rsid w:val="00736B9F"/>
    <w:rsid w:val="00741C47"/>
    <w:rsid w:val="007420C3"/>
    <w:rsid w:val="00747C44"/>
    <w:rsid w:val="00752E13"/>
    <w:rsid w:val="00754C56"/>
    <w:rsid w:val="00762986"/>
    <w:rsid w:val="00763333"/>
    <w:rsid w:val="00767E50"/>
    <w:rsid w:val="00770C30"/>
    <w:rsid w:val="00770FE1"/>
    <w:rsid w:val="007716F7"/>
    <w:rsid w:val="00771EFB"/>
    <w:rsid w:val="00774A02"/>
    <w:rsid w:val="00774DDD"/>
    <w:rsid w:val="00775C31"/>
    <w:rsid w:val="007769B3"/>
    <w:rsid w:val="00776F5A"/>
    <w:rsid w:val="00780C10"/>
    <w:rsid w:val="00782194"/>
    <w:rsid w:val="007832ED"/>
    <w:rsid w:val="00783BD3"/>
    <w:rsid w:val="0078501F"/>
    <w:rsid w:val="00787D93"/>
    <w:rsid w:val="007937C4"/>
    <w:rsid w:val="007A14F6"/>
    <w:rsid w:val="007A24FA"/>
    <w:rsid w:val="007A75AD"/>
    <w:rsid w:val="007B3CBD"/>
    <w:rsid w:val="007B4C5B"/>
    <w:rsid w:val="007B5F0D"/>
    <w:rsid w:val="007B7508"/>
    <w:rsid w:val="007C301D"/>
    <w:rsid w:val="007C3092"/>
    <w:rsid w:val="007C315D"/>
    <w:rsid w:val="007D0884"/>
    <w:rsid w:val="007D1771"/>
    <w:rsid w:val="007D25D6"/>
    <w:rsid w:val="007D3021"/>
    <w:rsid w:val="007D4F9F"/>
    <w:rsid w:val="007D50A5"/>
    <w:rsid w:val="007D54DB"/>
    <w:rsid w:val="007D60B8"/>
    <w:rsid w:val="007D6121"/>
    <w:rsid w:val="007F0761"/>
    <w:rsid w:val="007F1283"/>
    <w:rsid w:val="007F3034"/>
    <w:rsid w:val="007F348C"/>
    <w:rsid w:val="007F3722"/>
    <w:rsid w:val="00810A19"/>
    <w:rsid w:val="0081136C"/>
    <w:rsid w:val="00811F92"/>
    <w:rsid w:val="00812DE5"/>
    <w:rsid w:val="008142B7"/>
    <w:rsid w:val="00826042"/>
    <w:rsid w:val="0083066F"/>
    <w:rsid w:val="0083210A"/>
    <w:rsid w:val="00835930"/>
    <w:rsid w:val="008401E9"/>
    <w:rsid w:val="008405ED"/>
    <w:rsid w:val="0084092F"/>
    <w:rsid w:val="00842B44"/>
    <w:rsid w:val="0084394A"/>
    <w:rsid w:val="00843F82"/>
    <w:rsid w:val="0084633A"/>
    <w:rsid w:val="0084681E"/>
    <w:rsid w:val="008477EF"/>
    <w:rsid w:val="00847C0A"/>
    <w:rsid w:val="008527F3"/>
    <w:rsid w:val="0085554C"/>
    <w:rsid w:val="0085589F"/>
    <w:rsid w:val="008578ED"/>
    <w:rsid w:val="00857E97"/>
    <w:rsid w:val="00866A04"/>
    <w:rsid w:val="008678E0"/>
    <w:rsid w:val="008711E2"/>
    <w:rsid w:val="008737B0"/>
    <w:rsid w:val="008751CE"/>
    <w:rsid w:val="008765AA"/>
    <w:rsid w:val="00876F95"/>
    <w:rsid w:val="00881B45"/>
    <w:rsid w:val="00883E04"/>
    <w:rsid w:val="00892B71"/>
    <w:rsid w:val="008941E0"/>
    <w:rsid w:val="00894D0F"/>
    <w:rsid w:val="00896F24"/>
    <w:rsid w:val="008A2868"/>
    <w:rsid w:val="008A5994"/>
    <w:rsid w:val="008B034D"/>
    <w:rsid w:val="008C000C"/>
    <w:rsid w:val="008C0043"/>
    <w:rsid w:val="008C6ACD"/>
    <w:rsid w:val="008C7863"/>
    <w:rsid w:val="008D05A3"/>
    <w:rsid w:val="008D4941"/>
    <w:rsid w:val="008E0D9E"/>
    <w:rsid w:val="008E26BA"/>
    <w:rsid w:val="008E52BC"/>
    <w:rsid w:val="008F036B"/>
    <w:rsid w:val="008F2803"/>
    <w:rsid w:val="008F557A"/>
    <w:rsid w:val="008F5CFE"/>
    <w:rsid w:val="008F74DD"/>
    <w:rsid w:val="00902D2E"/>
    <w:rsid w:val="009200DE"/>
    <w:rsid w:val="0092286E"/>
    <w:rsid w:val="00922F5E"/>
    <w:rsid w:val="0092442D"/>
    <w:rsid w:val="009265A9"/>
    <w:rsid w:val="00932DF3"/>
    <w:rsid w:val="00934985"/>
    <w:rsid w:val="00937403"/>
    <w:rsid w:val="00937504"/>
    <w:rsid w:val="00937FB9"/>
    <w:rsid w:val="00941167"/>
    <w:rsid w:val="0094174C"/>
    <w:rsid w:val="00941F6D"/>
    <w:rsid w:val="0094283D"/>
    <w:rsid w:val="0094662F"/>
    <w:rsid w:val="00946C67"/>
    <w:rsid w:val="009506A2"/>
    <w:rsid w:val="0095319B"/>
    <w:rsid w:val="00954961"/>
    <w:rsid w:val="00955BF5"/>
    <w:rsid w:val="0095609E"/>
    <w:rsid w:val="009561DD"/>
    <w:rsid w:val="00956D9E"/>
    <w:rsid w:val="0096271D"/>
    <w:rsid w:val="00962856"/>
    <w:rsid w:val="009666A4"/>
    <w:rsid w:val="009667A4"/>
    <w:rsid w:val="0096689D"/>
    <w:rsid w:val="00970E8B"/>
    <w:rsid w:val="00971E42"/>
    <w:rsid w:val="0097443A"/>
    <w:rsid w:val="00983B7F"/>
    <w:rsid w:val="00986D2F"/>
    <w:rsid w:val="0099597D"/>
    <w:rsid w:val="009A31D3"/>
    <w:rsid w:val="009A69AB"/>
    <w:rsid w:val="009B636D"/>
    <w:rsid w:val="009B66DD"/>
    <w:rsid w:val="009C049B"/>
    <w:rsid w:val="009C1EEB"/>
    <w:rsid w:val="009C250B"/>
    <w:rsid w:val="009C7D86"/>
    <w:rsid w:val="009D18A3"/>
    <w:rsid w:val="009D5EDC"/>
    <w:rsid w:val="009E0271"/>
    <w:rsid w:val="009E07A3"/>
    <w:rsid w:val="009E7C26"/>
    <w:rsid w:val="009F2CD1"/>
    <w:rsid w:val="009F4A88"/>
    <w:rsid w:val="009F7B17"/>
    <w:rsid w:val="00A05441"/>
    <w:rsid w:val="00A0701C"/>
    <w:rsid w:val="00A1114B"/>
    <w:rsid w:val="00A151F4"/>
    <w:rsid w:val="00A1636F"/>
    <w:rsid w:val="00A17468"/>
    <w:rsid w:val="00A216D5"/>
    <w:rsid w:val="00A27BB4"/>
    <w:rsid w:val="00A31E55"/>
    <w:rsid w:val="00A32840"/>
    <w:rsid w:val="00A379D6"/>
    <w:rsid w:val="00A37E2C"/>
    <w:rsid w:val="00A40C82"/>
    <w:rsid w:val="00A41512"/>
    <w:rsid w:val="00A45FB3"/>
    <w:rsid w:val="00A470ED"/>
    <w:rsid w:val="00A51FFF"/>
    <w:rsid w:val="00A55464"/>
    <w:rsid w:val="00A60343"/>
    <w:rsid w:val="00A62B9C"/>
    <w:rsid w:val="00A65040"/>
    <w:rsid w:val="00A76CEF"/>
    <w:rsid w:val="00A86108"/>
    <w:rsid w:val="00A87C12"/>
    <w:rsid w:val="00A91C67"/>
    <w:rsid w:val="00A92248"/>
    <w:rsid w:val="00AA2ADF"/>
    <w:rsid w:val="00AA38B0"/>
    <w:rsid w:val="00AA7641"/>
    <w:rsid w:val="00AA76C5"/>
    <w:rsid w:val="00AB2159"/>
    <w:rsid w:val="00AB6B23"/>
    <w:rsid w:val="00AC0C37"/>
    <w:rsid w:val="00AC291A"/>
    <w:rsid w:val="00AC4D38"/>
    <w:rsid w:val="00AC6CAB"/>
    <w:rsid w:val="00AC6E16"/>
    <w:rsid w:val="00AC7DA8"/>
    <w:rsid w:val="00AD17D4"/>
    <w:rsid w:val="00AD27AF"/>
    <w:rsid w:val="00AD33C8"/>
    <w:rsid w:val="00AD51FF"/>
    <w:rsid w:val="00AD7F41"/>
    <w:rsid w:val="00AE18F4"/>
    <w:rsid w:val="00AE426B"/>
    <w:rsid w:val="00AE4687"/>
    <w:rsid w:val="00AE7912"/>
    <w:rsid w:val="00AF33C2"/>
    <w:rsid w:val="00AF5685"/>
    <w:rsid w:val="00AF5CF4"/>
    <w:rsid w:val="00B03B37"/>
    <w:rsid w:val="00B04610"/>
    <w:rsid w:val="00B05D36"/>
    <w:rsid w:val="00B06524"/>
    <w:rsid w:val="00B06D3D"/>
    <w:rsid w:val="00B11ACD"/>
    <w:rsid w:val="00B2295A"/>
    <w:rsid w:val="00B24B4B"/>
    <w:rsid w:val="00B2655C"/>
    <w:rsid w:val="00B3365F"/>
    <w:rsid w:val="00B419BD"/>
    <w:rsid w:val="00B41C58"/>
    <w:rsid w:val="00B42333"/>
    <w:rsid w:val="00B437A4"/>
    <w:rsid w:val="00B44A2B"/>
    <w:rsid w:val="00B459C6"/>
    <w:rsid w:val="00B469E6"/>
    <w:rsid w:val="00B50478"/>
    <w:rsid w:val="00B559FF"/>
    <w:rsid w:val="00B57012"/>
    <w:rsid w:val="00B603C4"/>
    <w:rsid w:val="00B60DB0"/>
    <w:rsid w:val="00B62C94"/>
    <w:rsid w:val="00B662CD"/>
    <w:rsid w:val="00B66C80"/>
    <w:rsid w:val="00B67CC5"/>
    <w:rsid w:val="00B702B2"/>
    <w:rsid w:val="00B725F5"/>
    <w:rsid w:val="00B76E23"/>
    <w:rsid w:val="00B8193F"/>
    <w:rsid w:val="00B84A71"/>
    <w:rsid w:val="00B87FEC"/>
    <w:rsid w:val="00B92E2E"/>
    <w:rsid w:val="00B9436C"/>
    <w:rsid w:val="00BA1C0A"/>
    <w:rsid w:val="00BA1F79"/>
    <w:rsid w:val="00BA5587"/>
    <w:rsid w:val="00BB0F8B"/>
    <w:rsid w:val="00BB255F"/>
    <w:rsid w:val="00BB56A2"/>
    <w:rsid w:val="00BB5F6F"/>
    <w:rsid w:val="00BB67F9"/>
    <w:rsid w:val="00BC046C"/>
    <w:rsid w:val="00BC1812"/>
    <w:rsid w:val="00BC221C"/>
    <w:rsid w:val="00BC3BB4"/>
    <w:rsid w:val="00BC4796"/>
    <w:rsid w:val="00BC54D0"/>
    <w:rsid w:val="00BC5572"/>
    <w:rsid w:val="00BD0B8E"/>
    <w:rsid w:val="00BD1DC7"/>
    <w:rsid w:val="00BD278E"/>
    <w:rsid w:val="00BD5AED"/>
    <w:rsid w:val="00BE1F99"/>
    <w:rsid w:val="00BF224A"/>
    <w:rsid w:val="00BF3F11"/>
    <w:rsid w:val="00BF5938"/>
    <w:rsid w:val="00C02CC1"/>
    <w:rsid w:val="00C044E0"/>
    <w:rsid w:val="00C10990"/>
    <w:rsid w:val="00C14BE5"/>
    <w:rsid w:val="00C14EBF"/>
    <w:rsid w:val="00C15ACC"/>
    <w:rsid w:val="00C16397"/>
    <w:rsid w:val="00C2099D"/>
    <w:rsid w:val="00C243E3"/>
    <w:rsid w:val="00C25F4F"/>
    <w:rsid w:val="00C277E9"/>
    <w:rsid w:val="00C27917"/>
    <w:rsid w:val="00C27D65"/>
    <w:rsid w:val="00C30C26"/>
    <w:rsid w:val="00C3281C"/>
    <w:rsid w:val="00C3623F"/>
    <w:rsid w:val="00C36B56"/>
    <w:rsid w:val="00C40816"/>
    <w:rsid w:val="00C40DF8"/>
    <w:rsid w:val="00C40E7A"/>
    <w:rsid w:val="00C43712"/>
    <w:rsid w:val="00C445CE"/>
    <w:rsid w:val="00C45B0E"/>
    <w:rsid w:val="00C541CA"/>
    <w:rsid w:val="00C55AA5"/>
    <w:rsid w:val="00C6105F"/>
    <w:rsid w:val="00C66301"/>
    <w:rsid w:val="00C66F0D"/>
    <w:rsid w:val="00C703CF"/>
    <w:rsid w:val="00C70E2C"/>
    <w:rsid w:val="00C71FE5"/>
    <w:rsid w:val="00C74545"/>
    <w:rsid w:val="00C800D2"/>
    <w:rsid w:val="00C84A9A"/>
    <w:rsid w:val="00C850EE"/>
    <w:rsid w:val="00C861CE"/>
    <w:rsid w:val="00C874F4"/>
    <w:rsid w:val="00C90529"/>
    <w:rsid w:val="00C920EB"/>
    <w:rsid w:val="00C967D2"/>
    <w:rsid w:val="00CA4D6D"/>
    <w:rsid w:val="00CA64C3"/>
    <w:rsid w:val="00CA7460"/>
    <w:rsid w:val="00CB1D6E"/>
    <w:rsid w:val="00CB6623"/>
    <w:rsid w:val="00CC4F0C"/>
    <w:rsid w:val="00CC52DF"/>
    <w:rsid w:val="00CD0F33"/>
    <w:rsid w:val="00CD2DA6"/>
    <w:rsid w:val="00CD6050"/>
    <w:rsid w:val="00CE1632"/>
    <w:rsid w:val="00CE2253"/>
    <w:rsid w:val="00CE2F7A"/>
    <w:rsid w:val="00CE335B"/>
    <w:rsid w:val="00CE3494"/>
    <w:rsid w:val="00CE3D4E"/>
    <w:rsid w:val="00CE3DB0"/>
    <w:rsid w:val="00CE5989"/>
    <w:rsid w:val="00CE7567"/>
    <w:rsid w:val="00CF019B"/>
    <w:rsid w:val="00CF1BA8"/>
    <w:rsid w:val="00CF6520"/>
    <w:rsid w:val="00D036B0"/>
    <w:rsid w:val="00D03715"/>
    <w:rsid w:val="00D04D08"/>
    <w:rsid w:val="00D07751"/>
    <w:rsid w:val="00D11F50"/>
    <w:rsid w:val="00D125B5"/>
    <w:rsid w:val="00D138EB"/>
    <w:rsid w:val="00D13B08"/>
    <w:rsid w:val="00D17173"/>
    <w:rsid w:val="00D1797A"/>
    <w:rsid w:val="00D22412"/>
    <w:rsid w:val="00D25093"/>
    <w:rsid w:val="00D312D1"/>
    <w:rsid w:val="00D3181A"/>
    <w:rsid w:val="00D32CE1"/>
    <w:rsid w:val="00D32F23"/>
    <w:rsid w:val="00D32F26"/>
    <w:rsid w:val="00D34368"/>
    <w:rsid w:val="00D34E87"/>
    <w:rsid w:val="00D3628D"/>
    <w:rsid w:val="00D4084E"/>
    <w:rsid w:val="00D47750"/>
    <w:rsid w:val="00D51467"/>
    <w:rsid w:val="00D51792"/>
    <w:rsid w:val="00D51EFF"/>
    <w:rsid w:val="00D51F9C"/>
    <w:rsid w:val="00D5392D"/>
    <w:rsid w:val="00D547A4"/>
    <w:rsid w:val="00D60A90"/>
    <w:rsid w:val="00D61B18"/>
    <w:rsid w:val="00D62350"/>
    <w:rsid w:val="00D63DDE"/>
    <w:rsid w:val="00D7137E"/>
    <w:rsid w:val="00D71463"/>
    <w:rsid w:val="00D73899"/>
    <w:rsid w:val="00D74DC1"/>
    <w:rsid w:val="00D85A46"/>
    <w:rsid w:val="00D920E4"/>
    <w:rsid w:val="00D93A06"/>
    <w:rsid w:val="00D970B7"/>
    <w:rsid w:val="00DA0F13"/>
    <w:rsid w:val="00DA24BE"/>
    <w:rsid w:val="00DA2D00"/>
    <w:rsid w:val="00DA332F"/>
    <w:rsid w:val="00DA35E7"/>
    <w:rsid w:val="00DA432E"/>
    <w:rsid w:val="00DA4B50"/>
    <w:rsid w:val="00DA4C67"/>
    <w:rsid w:val="00DA585A"/>
    <w:rsid w:val="00DA64AC"/>
    <w:rsid w:val="00DA6934"/>
    <w:rsid w:val="00DA6E40"/>
    <w:rsid w:val="00DB37CE"/>
    <w:rsid w:val="00DB3979"/>
    <w:rsid w:val="00DC4545"/>
    <w:rsid w:val="00DC4632"/>
    <w:rsid w:val="00DD3C35"/>
    <w:rsid w:val="00DD4813"/>
    <w:rsid w:val="00DD658A"/>
    <w:rsid w:val="00DD6640"/>
    <w:rsid w:val="00DE0F00"/>
    <w:rsid w:val="00DE13E9"/>
    <w:rsid w:val="00DE2FBC"/>
    <w:rsid w:val="00DE31E6"/>
    <w:rsid w:val="00DE77A7"/>
    <w:rsid w:val="00DF0BBA"/>
    <w:rsid w:val="00DF3913"/>
    <w:rsid w:val="00DF49F5"/>
    <w:rsid w:val="00DF7492"/>
    <w:rsid w:val="00E01D1F"/>
    <w:rsid w:val="00E04666"/>
    <w:rsid w:val="00E051E0"/>
    <w:rsid w:val="00E05219"/>
    <w:rsid w:val="00E06F49"/>
    <w:rsid w:val="00E13836"/>
    <w:rsid w:val="00E208E9"/>
    <w:rsid w:val="00E21093"/>
    <w:rsid w:val="00E215CE"/>
    <w:rsid w:val="00E25E99"/>
    <w:rsid w:val="00E262C4"/>
    <w:rsid w:val="00E34CF1"/>
    <w:rsid w:val="00E36926"/>
    <w:rsid w:val="00E4020D"/>
    <w:rsid w:val="00E40D52"/>
    <w:rsid w:val="00E420DE"/>
    <w:rsid w:val="00E42F9D"/>
    <w:rsid w:val="00E47684"/>
    <w:rsid w:val="00E50AED"/>
    <w:rsid w:val="00E517FA"/>
    <w:rsid w:val="00E561A1"/>
    <w:rsid w:val="00E56734"/>
    <w:rsid w:val="00E604AF"/>
    <w:rsid w:val="00E60680"/>
    <w:rsid w:val="00E61AEF"/>
    <w:rsid w:val="00E728B6"/>
    <w:rsid w:val="00E7460A"/>
    <w:rsid w:val="00E8138A"/>
    <w:rsid w:val="00E817D7"/>
    <w:rsid w:val="00E8246C"/>
    <w:rsid w:val="00E840E0"/>
    <w:rsid w:val="00E84783"/>
    <w:rsid w:val="00E85FEB"/>
    <w:rsid w:val="00E95481"/>
    <w:rsid w:val="00EA7543"/>
    <w:rsid w:val="00EA7C2B"/>
    <w:rsid w:val="00EC0602"/>
    <w:rsid w:val="00EC0700"/>
    <w:rsid w:val="00EC0D50"/>
    <w:rsid w:val="00EC1066"/>
    <w:rsid w:val="00EC447C"/>
    <w:rsid w:val="00EC5774"/>
    <w:rsid w:val="00EC5C8C"/>
    <w:rsid w:val="00EC7EE8"/>
    <w:rsid w:val="00ED23C9"/>
    <w:rsid w:val="00ED69D1"/>
    <w:rsid w:val="00ED7C3B"/>
    <w:rsid w:val="00EE64EC"/>
    <w:rsid w:val="00EF0F79"/>
    <w:rsid w:val="00EF3723"/>
    <w:rsid w:val="00EF3787"/>
    <w:rsid w:val="00EF414F"/>
    <w:rsid w:val="00F00D6A"/>
    <w:rsid w:val="00F1266D"/>
    <w:rsid w:val="00F27BBB"/>
    <w:rsid w:val="00F27F21"/>
    <w:rsid w:val="00F32404"/>
    <w:rsid w:val="00F32AC8"/>
    <w:rsid w:val="00F32CAE"/>
    <w:rsid w:val="00F3662E"/>
    <w:rsid w:val="00F37D1F"/>
    <w:rsid w:val="00F42261"/>
    <w:rsid w:val="00F4404D"/>
    <w:rsid w:val="00F44DA2"/>
    <w:rsid w:val="00F4547F"/>
    <w:rsid w:val="00F46675"/>
    <w:rsid w:val="00F46E92"/>
    <w:rsid w:val="00F519EA"/>
    <w:rsid w:val="00F52862"/>
    <w:rsid w:val="00F52DAB"/>
    <w:rsid w:val="00F533BC"/>
    <w:rsid w:val="00F56DAF"/>
    <w:rsid w:val="00F57D65"/>
    <w:rsid w:val="00F637B8"/>
    <w:rsid w:val="00F64D88"/>
    <w:rsid w:val="00F6569D"/>
    <w:rsid w:val="00F65923"/>
    <w:rsid w:val="00F733BD"/>
    <w:rsid w:val="00F74393"/>
    <w:rsid w:val="00F744C7"/>
    <w:rsid w:val="00F80C6F"/>
    <w:rsid w:val="00F90EDF"/>
    <w:rsid w:val="00F9383C"/>
    <w:rsid w:val="00F95C33"/>
    <w:rsid w:val="00FA0F0A"/>
    <w:rsid w:val="00FA5F11"/>
    <w:rsid w:val="00FA6D89"/>
    <w:rsid w:val="00FB179B"/>
    <w:rsid w:val="00FB2942"/>
    <w:rsid w:val="00FB6893"/>
    <w:rsid w:val="00FC1B05"/>
    <w:rsid w:val="00FC2BCD"/>
    <w:rsid w:val="00FC6F36"/>
    <w:rsid w:val="00FD76B7"/>
    <w:rsid w:val="00FE072A"/>
    <w:rsid w:val="00FF2F47"/>
    <w:rsid w:val="00FF3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5BC8083"/>
  <w15:docId w15:val="{5F4D42B7-55DF-44D5-9BCF-F2FBB5D31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autoRedefine/>
    <w:qFormat/>
    <w:rsid w:val="00336123"/>
    <w:pPr>
      <w:tabs>
        <w:tab w:val="left" w:pos="284"/>
      </w:tabs>
      <w:spacing w:before="100" w:line="320" w:lineRule="exact"/>
    </w:pPr>
    <w:rPr>
      <w:rFonts w:ascii="Frutiger 55 Roman" w:hAnsi="Frutiger 55 Roman" w:cs="Arial"/>
      <w:color w:val="000000" w:themeColor="text1"/>
      <w:sz w:val="24"/>
      <w:szCs w:val="24"/>
      <w:shd w:val="clear" w:color="auto" w:fill="F8F9FA"/>
    </w:rPr>
  </w:style>
  <w:style w:type="paragraph" w:styleId="berschrift1">
    <w:name w:val="heading 1"/>
    <w:basedOn w:val="Standard"/>
    <w:next w:val="berschrift2"/>
    <w:autoRedefine/>
    <w:qFormat/>
    <w:rsid w:val="00192563"/>
    <w:pPr>
      <w:keepNext/>
      <w:spacing w:after="400"/>
      <w:ind w:right="-2"/>
      <w:outlineLvl w:val="0"/>
    </w:pPr>
    <w:rPr>
      <w:b/>
      <w:kern w:val="28"/>
      <w:sz w:val="40"/>
      <w:szCs w:val="40"/>
    </w:rPr>
  </w:style>
  <w:style w:type="paragraph" w:styleId="berschrift2">
    <w:name w:val="heading 2"/>
    <w:basedOn w:val="Standard"/>
    <w:next w:val="Standard"/>
    <w:autoRedefine/>
    <w:qFormat/>
    <w:rsid w:val="008941E0"/>
    <w:pPr>
      <w:keepNext/>
      <w:spacing w:after="440"/>
      <w:outlineLvl w:val="1"/>
    </w:pPr>
    <w:rPr>
      <w:sz w:val="28"/>
      <w:szCs w:val="28"/>
    </w:rPr>
  </w:style>
  <w:style w:type="paragraph" w:styleId="berschrift3">
    <w:name w:val="heading 3"/>
    <w:basedOn w:val="Standard"/>
    <w:next w:val="Standard"/>
    <w:autoRedefine/>
    <w:qFormat/>
    <w:rsid w:val="00E517FA"/>
    <w:pPr>
      <w:keepNext/>
      <w:spacing w:after="720"/>
      <w:outlineLvl w:val="2"/>
    </w:pPr>
    <w:rPr>
      <w:sz w:val="36"/>
      <w:szCs w:val="36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b/>
    </w:rPr>
  </w:style>
  <w:style w:type="paragraph" w:styleId="berschrift5">
    <w:name w:val="heading 5"/>
    <w:basedOn w:val="Standard"/>
    <w:next w:val="Standard"/>
    <w:qFormat/>
    <w:rsid w:val="003972A2"/>
    <w:pPr>
      <w:keepNext/>
      <w:outlineLvl w:val="4"/>
    </w:pPr>
    <w:rPr>
      <w:b/>
    </w:rPr>
  </w:style>
  <w:style w:type="paragraph" w:styleId="berschrift6">
    <w:name w:val="heading 6"/>
    <w:basedOn w:val="Standard"/>
    <w:next w:val="Standard"/>
    <w:qFormat/>
    <w:pPr>
      <w:keepNext/>
      <w:outlineLvl w:val="5"/>
    </w:pPr>
    <w:rPr>
      <w:b/>
    </w:rPr>
  </w:style>
  <w:style w:type="paragraph" w:styleId="berschrift7">
    <w:name w:val="heading 7"/>
    <w:basedOn w:val="Standard"/>
    <w:next w:val="Standard"/>
    <w:qFormat/>
    <w:pPr>
      <w:keepNext/>
      <w:outlineLvl w:val="6"/>
    </w:pPr>
    <w:rPr>
      <w:rFonts w:ascii="Frutiger 57Cn" w:hAnsi="Frutiger 57Cn"/>
      <w:b/>
      <w:color w:val="FF0000"/>
    </w:rPr>
  </w:style>
  <w:style w:type="paragraph" w:styleId="berschrift8">
    <w:name w:val="heading 8"/>
    <w:basedOn w:val="Standard"/>
    <w:next w:val="Standard"/>
    <w:qFormat/>
    <w:pPr>
      <w:keepNext/>
      <w:outlineLvl w:val="7"/>
    </w:pPr>
    <w:rPr>
      <w:rFonts w:ascii="Frutiger 57Cn" w:hAnsi="Frutiger 57Cn"/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Hyperlink">
    <w:name w:val="Hyperlink"/>
    <w:basedOn w:val="Absatz-Standardschriftart"/>
    <w:rPr>
      <w:color w:val="0000FF"/>
      <w:u w:val="single"/>
    </w:rPr>
  </w:style>
  <w:style w:type="paragraph" w:styleId="Textkrper-Zeileneinzug">
    <w:name w:val="Body Text Indent"/>
    <w:basedOn w:val="Standard"/>
  </w:style>
  <w:style w:type="paragraph" w:styleId="Textkrper2">
    <w:name w:val="Body Text 2"/>
    <w:basedOn w:val="Standard"/>
    <w:rPr>
      <w:b/>
      <w:bCs/>
    </w:rPr>
  </w:style>
  <w:style w:type="paragraph" w:styleId="Textkrper-Einzug2">
    <w:name w:val="Body Text Indent 2"/>
    <w:basedOn w:val="Standard"/>
    <w:rPr>
      <w:b/>
    </w:rPr>
  </w:style>
  <w:style w:type="paragraph" w:styleId="Textkrper">
    <w:name w:val="Body Text"/>
    <w:basedOn w:val="Standard"/>
    <w:rPr>
      <w:b/>
    </w:rPr>
  </w:style>
  <w:style w:type="paragraph" w:styleId="Textkrper3">
    <w:name w:val="Body Text 3"/>
    <w:basedOn w:val="Standard"/>
    <w:rPr>
      <w:color w:val="FF0000"/>
    </w:rPr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 w:cs="Tahoma"/>
    </w:rPr>
  </w:style>
  <w:style w:type="character" w:styleId="BesuchterLink">
    <w:name w:val="FollowedHyperlink"/>
    <w:basedOn w:val="Absatz-Standardschriftart"/>
    <w:rPr>
      <w:color w:val="800080"/>
      <w:u w:val="single"/>
    </w:rPr>
  </w:style>
  <w:style w:type="paragraph" w:styleId="Sprechblasentext">
    <w:name w:val="Balloon Text"/>
    <w:basedOn w:val="Standard"/>
    <w:semiHidden/>
    <w:rsid w:val="00DE77A7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EF0F79"/>
    <w:pPr>
      <w:ind w:left="720"/>
      <w:contextualSpacing/>
    </w:pPr>
  </w:style>
  <w:style w:type="paragraph" w:styleId="KeinLeerraum">
    <w:name w:val="No Spacing"/>
    <w:uiPriority w:val="1"/>
    <w:qFormat/>
    <w:rsid w:val="00AC291A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font8">
    <w:name w:val="font_8"/>
    <w:basedOn w:val="Standard"/>
    <w:rsid w:val="002365E5"/>
    <w:pPr>
      <w:spacing w:beforeAutospacing="1" w:after="100" w:afterAutospacing="1"/>
    </w:pPr>
    <w:rPr>
      <w:rFonts w:ascii="Times New Roman" w:hAnsi="Times New Roman" w:cs="Times New Roman"/>
    </w:rPr>
  </w:style>
  <w:style w:type="character" w:customStyle="1" w:styleId="wixguard">
    <w:name w:val="wixguard"/>
    <w:basedOn w:val="Absatz-Standardschriftart"/>
    <w:rsid w:val="002365E5"/>
  </w:style>
  <w:style w:type="paragraph" w:styleId="HTMLVorformatiert">
    <w:name w:val="HTML Preformatted"/>
    <w:basedOn w:val="Standard"/>
    <w:link w:val="HTMLVorformatiertZchn"/>
    <w:uiPriority w:val="99"/>
    <w:unhideWhenUsed/>
    <w:rsid w:val="006F75C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rsid w:val="006F75C5"/>
    <w:rPr>
      <w:rFonts w:ascii="Courier New" w:hAnsi="Courier New" w:cs="Courier New"/>
    </w:rPr>
  </w:style>
  <w:style w:type="paragraph" w:styleId="StandardWeb">
    <w:name w:val="Normal (Web)"/>
    <w:basedOn w:val="Standard"/>
    <w:uiPriority w:val="99"/>
    <w:semiHidden/>
    <w:unhideWhenUsed/>
    <w:rsid w:val="006F75C5"/>
    <w:pPr>
      <w:spacing w:beforeAutospacing="1" w:after="100" w:afterAutospacing="1"/>
    </w:pPr>
    <w:rPr>
      <w:rFonts w:ascii="Times New Roman" w:hAnsi="Times New Roman" w:cs="Times New Roman"/>
    </w:rPr>
  </w:style>
  <w:style w:type="character" w:styleId="Kommentarzeichen">
    <w:name w:val="annotation reference"/>
    <w:basedOn w:val="Absatz-Standardschriftart"/>
    <w:semiHidden/>
    <w:unhideWhenUsed/>
    <w:rsid w:val="00A92248"/>
    <w:rPr>
      <w:sz w:val="16"/>
      <w:szCs w:val="16"/>
    </w:rPr>
  </w:style>
  <w:style w:type="paragraph" w:styleId="Kommentartext">
    <w:name w:val="annotation text"/>
    <w:basedOn w:val="Standard"/>
    <w:link w:val="KommentartextZchn"/>
    <w:unhideWhenUsed/>
    <w:rsid w:val="00A92248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A92248"/>
    <w:rPr>
      <w:rFonts w:ascii="Arial" w:hAnsi="Arial" w:cs="Arial"/>
      <w:color w:val="000000" w:themeColor="text1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A9224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A92248"/>
    <w:rPr>
      <w:rFonts w:ascii="Arial" w:hAnsi="Arial" w:cs="Arial"/>
      <w:b/>
      <w:bCs/>
      <w:color w:val="000000" w:themeColor="text1"/>
    </w:rPr>
  </w:style>
  <w:style w:type="paragraph" w:styleId="berarbeitung">
    <w:name w:val="Revision"/>
    <w:hidden/>
    <w:uiPriority w:val="99"/>
    <w:semiHidden/>
    <w:rsid w:val="00B50478"/>
    <w:rPr>
      <w:rFonts w:ascii="Arial" w:hAnsi="Arial" w:cs="Arial"/>
      <w:color w:val="000000" w:themeColor="text1"/>
      <w:sz w:val="21"/>
      <w:szCs w:val="21"/>
      <w:shd w:val="clear" w:color="auto" w:fill="F8F9FA"/>
    </w:rPr>
  </w:style>
  <w:style w:type="paragraph" w:customStyle="1" w:styleId="Default">
    <w:name w:val="Default"/>
    <w:rsid w:val="0004634F"/>
    <w:pPr>
      <w:autoSpaceDE w:val="0"/>
      <w:autoSpaceDN w:val="0"/>
      <w:adjustRightInd w:val="0"/>
    </w:pPr>
    <w:rPr>
      <w:rFonts w:ascii="Gill Sans MT" w:hAnsi="Gill Sans MT" w:cs="Gill Sans MT"/>
      <w:color w:val="000000"/>
      <w:sz w:val="24"/>
      <w:szCs w:val="24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AC6C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522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57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44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05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30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886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571110">
                      <w:marLeft w:val="15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9955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8" w:space="30" w:color="8DB9CA"/>
                            <w:left w:val="single" w:sz="18" w:space="8" w:color="8DB9CA"/>
                            <w:bottom w:val="single" w:sz="18" w:space="30" w:color="8DB9CA"/>
                            <w:right w:val="single" w:sz="18" w:space="8" w:color="8DB9CA"/>
                          </w:divBdr>
                          <w:divsChild>
                            <w:div w:id="1351108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6335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5886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3651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7560894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29959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3" w:color="43B02A"/>
                                                <w:left w:val="single" w:sz="6" w:space="8" w:color="43B02A"/>
                                                <w:bottom w:val="single" w:sz="6" w:space="3" w:color="43B02A"/>
                                                <w:right w:val="single" w:sz="6" w:space="8" w:color="43B02A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36166285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6949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4477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1837159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9259825">
                                          <w:marLeft w:val="2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16923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3" w:color="FFFFFF"/>
                                                <w:left w:val="single" w:sz="6" w:space="8" w:color="FFFFFF"/>
                                                <w:bottom w:val="single" w:sz="6" w:space="3" w:color="FFFFFF"/>
                                                <w:right w:val="single" w:sz="6" w:space="8" w:color="FFFFFF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38165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24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829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56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93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90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23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846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151615">
                      <w:marLeft w:val="15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442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8" w:space="30" w:color="8DB9CA"/>
                            <w:left w:val="single" w:sz="18" w:space="8" w:color="8DB9CA"/>
                            <w:bottom w:val="single" w:sz="18" w:space="30" w:color="8DB9CA"/>
                            <w:right w:val="single" w:sz="18" w:space="8" w:color="8DB9CA"/>
                          </w:divBdr>
                          <w:divsChild>
                            <w:div w:id="2041661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0011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0298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2792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8049230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62929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3" w:color="43B02A"/>
                                                <w:left w:val="single" w:sz="6" w:space="8" w:color="43B02A"/>
                                                <w:bottom w:val="single" w:sz="6" w:space="3" w:color="43B02A"/>
                                                <w:right w:val="single" w:sz="6" w:space="8" w:color="43B02A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93451824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1806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70967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4310374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0083231">
                                          <w:marLeft w:val="2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0956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3" w:color="FFFFFF"/>
                                                <w:left w:val="single" w:sz="6" w:space="8" w:color="FFFFFF"/>
                                                <w:bottom w:val="single" w:sz="6" w:space="3" w:color="FFFFFF"/>
                                                <w:right w:val="single" w:sz="6" w:space="8" w:color="FFFFFF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3462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37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291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68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365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58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268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606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29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9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3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klx.de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mpge.de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mpge@acies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2d2fe70-8396-4671-a777-525d258629b0" xsi:nil="true"/>
    <lcf76f155ced4ddcb4097134ff3c332f xmlns="2e7d89a4-89b0-42d1-9111-7ae05ce18298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F1BBB35272C0F4197EB3701BF435F93" ma:contentTypeVersion="18" ma:contentTypeDescription="Ein neues Dokument erstellen." ma:contentTypeScope="" ma:versionID="0e38110622f92e095788ec6d09d24a49">
  <xsd:schema xmlns:xsd="http://www.w3.org/2001/XMLSchema" xmlns:xs="http://www.w3.org/2001/XMLSchema" xmlns:p="http://schemas.microsoft.com/office/2006/metadata/properties" xmlns:ns2="2e7d89a4-89b0-42d1-9111-7ae05ce18298" xmlns:ns3="02d2fe70-8396-4671-a777-525d258629b0" targetNamespace="http://schemas.microsoft.com/office/2006/metadata/properties" ma:root="true" ma:fieldsID="68b93b0d087f8ed14a9362c2c6a4c143" ns2:_="" ns3:_="">
    <xsd:import namespace="2e7d89a4-89b0-42d1-9111-7ae05ce18298"/>
    <xsd:import namespace="02d2fe70-8396-4671-a777-525d258629b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7d89a4-89b0-42d1-9111-7ae05ce182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Bildmarkierungen" ma:readOnly="false" ma:fieldId="{5cf76f15-5ced-4ddc-b409-7134ff3c332f}" ma:taxonomyMulti="true" ma:sspId="ca67997d-24e9-4432-83ca-c2d74e141ca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d2fe70-8396-4671-a777-525d258629b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a4ed6f8a-b7f8-45c3-9a02-d60a2210227a}" ma:internalName="TaxCatchAll" ma:showField="CatchAllData" ma:web="02d2fe70-8396-4671-a777-525d258629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15C9B29-731A-47B6-8AC0-F3649E85F056}">
  <ds:schemaRefs>
    <ds:schemaRef ds:uri="http://schemas.microsoft.com/office/2006/metadata/properties"/>
    <ds:schemaRef ds:uri="http://schemas.microsoft.com/office/infopath/2007/PartnerControls"/>
    <ds:schemaRef ds:uri="02d2fe70-8396-4671-a777-525d258629b0"/>
    <ds:schemaRef ds:uri="2e7d89a4-89b0-42d1-9111-7ae05ce18298"/>
  </ds:schemaRefs>
</ds:datastoreItem>
</file>

<file path=customXml/itemProps2.xml><?xml version="1.0" encoding="utf-8"?>
<ds:datastoreItem xmlns:ds="http://schemas.openxmlformats.org/officeDocument/2006/customXml" ds:itemID="{FCC21B68-B208-4CB8-8148-57DE50E379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7d89a4-89b0-42d1-9111-7ae05ce18298"/>
    <ds:schemaRef ds:uri="02d2fe70-8396-4671-a777-525d258629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0656EE8-413C-4F2B-889F-F606AD9CEF1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F0A84F0-7406-4C93-BA6D-9FC4770F533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576</Words>
  <Characters>3364</Characters>
  <Application>Microsoft Office Word</Application>
  <DocSecurity>0</DocSecurity>
  <Lines>168</Lines>
  <Paragraphs>179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Pressemitteilung</vt:lpstr>
    </vt:vector>
  </TitlesOfParts>
  <Company> </Company>
  <LinksUpToDate>false</LinksUpToDate>
  <CharactersWithSpaces>3761</CharactersWithSpaces>
  <SharedDoc>false</SharedDoc>
  <HLinks>
    <vt:vector size="12" baseType="variant">
      <vt:variant>
        <vt:i4>3538999</vt:i4>
      </vt:variant>
      <vt:variant>
        <vt:i4>3</vt:i4>
      </vt:variant>
      <vt:variant>
        <vt:i4>0</vt:i4>
      </vt:variant>
      <vt:variant>
        <vt:i4>5</vt:i4>
      </vt:variant>
      <vt:variant>
        <vt:lpwstr>https://klx.de/</vt:lpwstr>
      </vt:variant>
      <vt:variant>
        <vt:lpwstr/>
      </vt:variant>
      <vt:variant>
        <vt:i4>5177345</vt:i4>
      </vt:variant>
      <vt:variant>
        <vt:i4>0</vt:i4>
      </vt:variant>
      <vt:variant>
        <vt:i4>0</vt:i4>
      </vt:variant>
      <vt:variant>
        <vt:i4>5</vt:i4>
      </vt:variant>
      <vt:variant>
        <vt:lpwstr>https://mpge.de/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subject/>
  <dc:creator>Christian von Jakusch-Gostomski, ACIES</dc:creator>
  <cp:keywords/>
  <cp:lastModifiedBy>Christian von Jakusch-Gostomski, ACIES</cp:lastModifiedBy>
  <cp:revision>163</cp:revision>
  <cp:lastPrinted>2024-01-08T14:18:00Z</cp:lastPrinted>
  <dcterms:created xsi:type="dcterms:W3CDTF">2024-06-14T07:33:00Z</dcterms:created>
  <dcterms:modified xsi:type="dcterms:W3CDTF">2024-06-14T12:34:00Z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0x0101002F1BBB35272C0F4197EB3701BF435F93</vt:lpwstr>
  </property>
  <property fmtid="{D5CDD505-2E9C-101B-9397-08002B2CF9AE}" pid="3" name="MediaServiceImageTags">
    <vt:lpwstr/>
  </property>
</Properties>
</file>