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833F" w14:textId="64153993" w:rsidR="004909D0" w:rsidRPr="001F5BEF" w:rsidRDefault="008D7BF8" w:rsidP="00DD55B4">
      <w:pPr>
        <w:pStyle w:val="berschrift2"/>
      </w:pPr>
      <w:bookmarkStart w:id="0" w:name="_Hlk535585858"/>
      <w:r>
        <w:t>10</w:t>
      </w:r>
      <w:r w:rsidR="00ED7483" w:rsidRPr="001F5BEF">
        <w:t xml:space="preserve">. </w:t>
      </w:r>
      <w:r>
        <w:t>Juni</w:t>
      </w:r>
      <w:r w:rsidR="009E1F11" w:rsidRPr="001F5BEF">
        <w:t xml:space="preserve"> </w:t>
      </w:r>
      <w:r w:rsidR="00D00549" w:rsidRPr="001F5BEF">
        <w:t>20</w:t>
      </w:r>
      <w:r w:rsidR="00306EF4" w:rsidRPr="001F5BEF">
        <w:t>2</w:t>
      </w:r>
      <w:r>
        <w:t>3</w:t>
      </w:r>
      <w:r w:rsidR="005F58CD" w:rsidRPr="001F5BEF">
        <w:br/>
      </w:r>
      <w:r w:rsidR="005F58CD" w:rsidRPr="001F5BEF">
        <w:br/>
      </w:r>
      <w:r w:rsidR="008A3BF8">
        <w:t>Medien</w:t>
      </w:r>
      <w:r w:rsidR="008A3BF8" w:rsidRPr="001F5BEF">
        <w:t>info</w:t>
      </w:r>
    </w:p>
    <w:p w14:paraId="0DF402A7" w14:textId="5A9D51DE" w:rsidR="003631E2" w:rsidRPr="00C127D2" w:rsidRDefault="00AF3FFE" w:rsidP="00DD55B4">
      <w:pPr>
        <w:pStyle w:val="berschrift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11DE535" wp14:editId="0E21F3C6">
            <wp:simplePos x="0" y="0"/>
            <wp:positionH relativeFrom="column">
              <wp:posOffset>4793249</wp:posOffset>
            </wp:positionH>
            <wp:positionV relativeFrom="paragraph">
              <wp:posOffset>121920</wp:posOffset>
            </wp:positionV>
            <wp:extent cx="1468120" cy="1954253"/>
            <wp:effectExtent l="0" t="0" r="0" b="8255"/>
            <wp:wrapNone/>
            <wp:docPr id="1491060589" name="Grafik 1491060589" descr="IMG_9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A2ADC0-2894-40C9-B85E-DB4ACA24AACD" descr="IMG_9814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95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BF8" w:rsidRPr="001F5BEF">
        <w:rPr>
          <w:noProof/>
        </w:rPr>
        <w:t xml:space="preserve">Zwei </w:t>
      </w:r>
      <w:r w:rsidR="008A3BF8" w:rsidRPr="001F5BEF">
        <w:rPr>
          <w:noProof/>
        </w:rPr>
        <w:t>Tage für das Myopie-Management</w:t>
      </w:r>
    </w:p>
    <w:p w14:paraId="592F97C0" w14:textId="62ABAA63" w:rsidR="00D53299" w:rsidRPr="001F5BEF" w:rsidRDefault="008A3BF8" w:rsidP="00DD55B4">
      <w:pPr>
        <w:pStyle w:val="berschrift4"/>
      </w:pPr>
      <w:r w:rsidRPr="008425D3">
        <w:t xml:space="preserve">MPG&amp;E </w:t>
      </w:r>
      <w:r w:rsidR="00B60354" w:rsidRPr="008425D3">
        <w:t xml:space="preserve">präsentierte auf </w:t>
      </w:r>
      <w:r w:rsidR="005E1992" w:rsidRPr="008425D3">
        <w:t xml:space="preserve">der Optics-Conference </w:t>
      </w:r>
      <w:r w:rsidR="00C17599" w:rsidRPr="008425D3">
        <w:t>„</w:t>
      </w:r>
      <w:r w:rsidR="002E4370" w:rsidRPr="008425D3">
        <w:t>my M</w:t>
      </w:r>
      <w:r w:rsidR="00C17599" w:rsidRPr="008425D3">
        <w:t>“</w:t>
      </w:r>
      <w:r w:rsidR="002E4370" w:rsidRPr="008425D3">
        <w:t xml:space="preserve">, </w:t>
      </w:r>
      <w:r w:rsidR="00B60354" w:rsidRPr="008425D3">
        <w:t>sein</w:t>
      </w:r>
      <w:r w:rsidR="002E4370" w:rsidRPr="008425D3">
        <w:t xml:space="preserve"> Myopie-Management-Konzept</w:t>
      </w:r>
      <w:r w:rsidR="001A5FF3" w:rsidRPr="008425D3">
        <w:t xml:space="preserve"> und </w:t>
      </w:r>
      <w:r w:rsidR="00B60354" w:rsidRPr="008425D3">
        <w:t>die</w:t>
      </w:r>
      <w:r w:rsidR="001A5FF3" w:rsidRPr="008425D3">
        <w:t xml:space="preserve"> </w:t>
      </w:r>
      <w:r w:rsidR="002E4370" w:rsidRPr="008425D3">
        <w:t>Ortho-</w:t>
      </w:r>
      <w:r w:rsidR="001A5FF3" w:rsidRPr="008425D3">
        <w:t>K</w:t>
      </w:r>
      <w:r w:rsidR="00C127D2" w:rsidRPr="008425D3">
        <w:t>-Kontaktlinse DreamLens my M</w:t>
      </w:r>
    </w:p>
    <w:p w14:paraId="0000802B" w14:textId="2C121B3C" w:rsidR="00206C4B" w:rsidRDefault="00206C4B" w:rsidP="00DD55B4"/>
    <w:p w14:paraId="18459816" w14:textId="0DDC2FD8" w:rsidR="00146824" w:rsidRDefault="00C127D2" w:rsidP="00DD55B4">
      <w:r w:rsidRPr="008425D3">
        <w:t>Mannheim</w:t>
      </w:r>
      <w:r w:rsidR="00497B86" w:rsidRPr="001F5BEF">
        <w:t xml:space="preserve"> – </w:t>
      </w:r>
      <w:r w:rsidR="005F665F" w:rsidRPr="008425D3">
        <w:t xml:space="preserve">Am </w:t>
      </w:r>
      <w:r w:rsidRPr="008425D3">
        <w:t>9.</w:t>
      </w:r>
      <w:r w:rsidR="00A50415" w:rsidRPr="008425D3">
        <w:t xml:space="preserve"> </w:t>
      </w:r>
      <w:r w:rsidR="00101517" w:rsidRPr="008425D3">
        <w:t>u</w:t>
      </w:r>
      <w:r w:rsidR="00A50415" w:rsidRPr="008425D3">
        <w:t xml:space="preserve">nd </w:t>
      </w:r>
      <w:r w:rsidRPr="008425D3">
        <w:t>10. Juni 2023</w:t>
      </w:r>
      <w:r w:rsidR="00071649" w:rsidRPr="001F5BEF">
        <w:t xml:space="preserve"> </w:t>
      </w:r>
      <w:r w:rsidR="0048114D" w:rsidRPr="008425D3">
        <w:t>präsentierte</w:t>
      </w:r>
      <w:r w:rsidR="00A50415" w:rsidRPr="008425D3">
        <w:t xml:space="preserve"> sich das Branchentreffen Optics Conference </w:t>
      </w:r>
      <w:r w:rsidR="005F665F" w:rsidRPr="008425D3">
        <w:t>in Mannheim</w:t>
      </w:r>
      <w:r w:rsidR="00206C4B" w:rsidRPr="00206C4B">
        <w:t xml:space="preserve"> </w:t>
      </w:r>
      <w:r w:rsidR="00206C4B" w:rsidRPr="00351903">
        <w:t>erstmals</w:t>
      </w:r>
      <w:r w:rsidR="00206C4B">
        <w:t xml:space="preserve"> der augenoptischen Branchenöffentlichkeit</w:t>
      </w:r>
      <w:r w:rsidR="0048114D" w:rsidRPr="008425D3">
        <w:t>. Im Focus stand das</w:t>
      </w:r>
      <w:r w:rsidR="00101517" w:rsidRPr="008425D3">
        <w:t xml:space="preserve"> Thema</w:t>
      </w:r>
      <w:r w:rsidR="0048114D" w:rsidRPr="008425D3">
        <w:t xml:space="preserve"> </w:t>
      </w:r>
      <w:r w:rsidR="00F725B0" w:rsidRPr="008425D3">
        <w:t>Myopie-Management</w:t>
      </w:r>
      <w:r w:rsidR="000D0F10" w:rsidRPr="008425D3">
        <w:t xml:space="preserve">. An </w:t>
      </w:r>
      <w:r w:rsidR="00D1195A" w:rsidRPr="008425D3">
        <w:t xml:space="preserve">zwei Konferenztagen </w:t>
      </w:r>
      <w:r w:rsidR="000D0F10" w:rsidRPr="008425D3">
        <w:t xml:space="preserve">konnten sich die Teilnehmer </w:t>
      </w:r>
      <w:r w:rsidR="002233A3" w:rsidRPr="008425D3">
        <w:t xml:space="preserve">in </w:t>
      </w:r>
      <w:r w:rsidR="00793129" w:rsidRPr="008425D3">
        <w:t xml:space="preserve">20 </w:t>
      </w:r>
      <w:r w:rsidR="00FE25DE" w:rsidRPr="008425D3">
        <w:t>Workshops</w:t>
      </w:r>
      <w:r w:rsidR="002233A3" w:rsidRPr="008425D3">
        <w:t xml:space="preserve"> und </w:t>
      </w:r>
      <w:r w:rsidR="00FE25DE" w:rsidRPr="008425D3">
        <w:t>Vorträge</w:t>
      </w:r>
      <w:r w:rsidR="00BF2EF7" w:rsidRPr="008425D3">
        <w:t xml:space="preserve">n über den aktuellen Stand des Myopie-Managements in Deutschland informieren und </w:t>
      </w:r>
      <w:r w:rsidR="00793129" w:rsidRPr="008425D3">
        <w:t xml:space="preserve">traten </w:t>
      </w:r>
      <w:r w:rsidR="007061DA" w:rsidRPr="008425D3">
        <w:t xml:space="preserve">während der </w:t>
      </w:r>
      <w:r w:rsidR="00016C9A">
        <w:t xml:space="preserve">gut getakteten </w:t>
      </w:r>
      <w:r w:rsidR="007061DA" w:rsidRPr="008425D3">
        <w:t>Pausen und</w:t>
      </w:r>
      <w:r w:rsidR="009175F0">
        <w:t xml:space="preserve"> während eines lebendigen </w:t>
      </w:r>
      <w:r w:rsidR="007061DA" w:rsidRPr="008425D3">
        <w:t>Get-together</w:t>
      </w:r>
      <w:r w:rsidR="009175F0">
        <w:t>s</w:t>
      </w:r>
      <w:r w:rsidR="007061DA" w:rsidRPr="008425D3">
        <w:t xml:space="preserve"> am </w:t>
      </w:r>
      <w:r w:rsidR="009175F0" w:rsidRPr="009175F0">
        <w:t>Freitagabend</w:t>
      </w:r>
      <w:r w:rsidR="007061DA" w:rsidRPr="008425D3">
        <w:t xml:space="preserve"> in regen Austausch. </w:t>
      </w:r>
    </w:p>
    <w:p w14:paraId="3D23D0DA" w14:textId="790B7EBC" w:rsidR="008425A3" w:rsidRPr="008425D3" w:rsidRDefault="008425A3" w:rsidP="00DD55B4"/>
    <w:p w14:paraId="195F6E52" w14:textId="532417C2" w:rsidR="00C534B5" w:rsidRPr="001F5BEF" w:rsidRDefault="00DD55B4" w:rsidP="00DD55B4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DDF9F7E" wp14:editId="6E684B9A">
                <wp:simplePos x="0" y="0"/>
                <wp:positionH relativeFrom="column">
                  <wp:posOffset>4669477</wp:posOffset>
                </wp:positionH>
                <wp:positionV relativeFrom="paragraph">
                  <wp:posOffset>405008</wp:posOffset>
                </wp:positionV>
                <wp:extent cx="1837151" cy="1404620"/>
                <wp:effectExtent l="0" t="0" r="0" b="3810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15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83A63" w14:textId="3AD5A266" w:rsidR="003901B6" w:rsidRPr="00DD55B4" w:rsidRDefault="003901B6" w:rsidP="00DD55B4">
                            <w:r w:rsidRPr="00DD55B4">
                              <w:t>Martin Neitz und Jutta Heinrichs warben auf der Optics</w:t>
                            </w:r>
                            <w:r w:rsidR="00AF44F0" w:rsidRPr="00DD55B4">
                              <w:t xml:space="preserve"> Conference erfolgreich für das MPG&amp;E-Myopie-Managementkonzept my M</w:t>
                            </w:r>
                            <w:r w:rsidR="00AF3FFE" w:rsidRPr="00DD55B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F9F7E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367.7pt;margin-top:31.9pt;width:144.6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" filled="f" stroked="f">
                <v:textbox style="mso-fit-shape-to-text:t">
                  <w:txbxContent>
                    <w:p w14:paraId="6CA83A63" w14:textId="3AD5A266" w:rsidR="003901B6" w:rsidRPr="00DD55B4" w:rsidRDefault="003901B6" w:rsidP="00DD55B4">
                      <w:r w:rsidRPr="00DD55B4">
                        <w:t>Martin Neitz und Jutta Heinrichs warben auf der Optics</w:t>
                      </w:r>
                      <w:r w:rsidR="00AF44F0" w:rsidRPr="00DD55B4">
                        <w:t xml:space="preserve"> Conference erfolgreich für das MPG&amp;E-Myopie-Managementkonzept my M</w:t>
                      </w:r>
                      <w:r w:rsidR="00AF3FFE" w:rsidRPr="00DD55B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46824" w:rsidRPr="008425D3">
        <w:t xml:space="preserve">Als Platin-Partner der Konferenz </w:t>
      </w:r>
      <w:r w:rsidR="00584E2C" w:rsidRPr="008425D3">
        <w:t xml:space="preserve">präsentierte sich </w:t>
      </w:r>
      <w:r w:rsidR="00146824" w:rsidRPr="008425D3">
        <w:t xml:space="preserve">MPG&amp;E </w:t>
      </w:r>
      <w:r w:rsidR="00584E2C" w:rsidRPr="008425D3">
        <w:t xml:space="preserve">mit </w:t>
      </w:r>
      <w:r w:rsidR="00DB698D" w:rsidRPr="008425D3">
        <w:t xml:space="preserve">einem gut besuchten </w:t>
      </w:r>
      <w:r w:rsidR="008425D3">
        <w:t>Ausstellers</w:t>
      </w:r>
      <w:r w:rsidR="00A12F1D" w:rsidRPr="008425D3">
        <w:t>tand im Rahmen der Industrieaus</w:t>
      </w:r>
      <w:r w:rsidR="00F57AA9">
        <w:t>s</w:t>
      </w:r>
      <w:r w:rsidR="00A12F1D" w:rsidRPr="008425D3">
        <w:t xml:space="preserve">tellung und war inhaltlich mit </w:t>
      </w:r>
      <w:r w:rsidR="0033071E" w:rsidRPr="008425D3">
        <w:t>dem</w:t>
      </w:r>
      <w:r w:rsidR="00A12F1D" w:rsidRPr="008425D3">
        <w:t xml:space="preserve"> </w:t>
      </w:r>
      <w:r w:rsidR="001D465B" w:rsidRPr="001F5BEF">
        <w:rPr>
          <w:color w:val="000000" w:themeColor="text1"/>
        </w:rPr>
        <w:t>Workshop</w:t>
      </w:r>
      <w:r w:rsidR="00152EEF">
        <w:rPr>
          <w:color w:val="000000" w:themeColor="text1"/>
        </w:rPr>
        <w:t xml:space="preserve"> von Jutta Heinrichs und Martin Neitz </w:t>
      </w:r>
      <w:r w:rsidR="008425D3">
        <w:rPr>
          <w:color w:val="000000" w:themeColor="text1"/>
        </w:rPr>
        <w:t>„</w:t>
      </w:r>
      <w:r w:rsidR="002E2CE4" w:rsidRPr="001F5BEF">
        <w:rPr>
          <w:color w:val="000000" w:themeColor="text1"/>
        </w:rPr>
        <w:t>Erfolgsrezept: Myopie-Management mit</w:t>
      </w:r>
      <w:r w:rsidR="008425A3">
        <w:rPr>
          <w:color w:val="000000" w:themeColor="text1"/>
        </w:rPr>
        <w:t xml:space="preserve"> </w:t>
      </w:r>
      <w:r w:rsidR="002E2CE4" w:rsidRPr="001F5BEF">
        <w:rPr>
          <w:color w:val="000000" w:themeColor="text1"/>
        </w:rPr>
        <w:t>Ortho-K-Kontaktlinsen</w:t>
      </w:r>
      <w:r w:rsidR="008425D3">
        <w:rPr>
          <w:color w:val="000000" w:themeColor="text1"/>
        </w:rPr>
        <w:t>“</w:t>
      </w:r>
      <w:r w:rsidR="0033071E" w:rsidRPr="001F5BEF">
        <w:rPr>
          <w:color w:val="000000" w:themeColor="text1"/>
        </w:rPr>
        <w:t xml:space="preserve"> </w:t>
      </w:r>
      <w:r w:rsidR="001D465B" w:rsidRPr="008425D3">
        <w:t xml:space="preserve">und </w:t>
      </w:r>
      <w:r w:rsidR="00024D0A">
        <w:t>einem Vortrag zur Myopie</w:t>
      </w:r>
      <w:r w:rsidR="00E60CC6">
        <w:t>-M</w:t>
      </w:r>
      <w:r w:rsidR="00024D0A">
        <w:t>anage</w:t>
      </w:r>
      <w:r w:rsidR="00E60CC6">
        <w:t>ment</w:t>
      </w:r>
      <w:r w:rsidR="001D465B" w:rsidRPr="008425D3">
        <w:t xml:space="preserve"> </w:t>
      </w:r>
      <w:r w:rsidR="00E60CC6">
        <w:t xml:space="preserve">Praxis mit Kontaktlinsen </w:t>
      </w:r>
      <w:r w:rsidR="001D465B" w:rsidRPr="008425D3">
        <w:t>vertreten</w:t>
      </w:r>
      <w:r w:rsidR="00E60CC6">
        <w:t xml:space="preserve">, der die speziellen </w:t>
      </w:r>
      <w:r w:rsidR="004A5B96">
        <w:t xml:space="preserve">Vorteile von </w:t>
      </w:r>
      <w:r w:rsidR="001B01C4" w:rsidRPr="008425D3">
        <w:t>Ortho-K-Kontaktlinsen in</w:t>
      </w:r>
      <w:r w:rsidR="004A5B96">
        <w:t xml:space="preserve">nerhalb des </w:t>
      </w:r>
      <w:r w:rsidR="00F57AA9">
        <w:t>Spektrums</w:t>
      </w:r>
      <w:r w:rsidR="00CD734D">
        <w:t xml:space="preserve"> der Gesamtheit aller</w:t>
      </w:r>
      <w:r w:rsidR="00C534B5" w:rsidRPr="008425D3">
        <w:t xml:space="preserve"> Myopie</w:t>
      </w:r>
      <w:r w:rsidR="00CD734D">
        <w:t>-M</w:t>
      </w:r>
      <w:r w:rsidR="00C534B5" w:rsidRPr="008425D3">
        <w:t>anagement-Instrumente beleuchtet</w:t>
      </w:r>
      <w:r w:rsidR="00AF2CA0">
        <w:t>e</w:t>
      </w:r>
      <w:r w:rsidR="00C534B5" w:rsidRPr="008425D3">
        <w:t xml:space="preserve">. </w:t>
      </w:r>
    </w:p>
    <w:p w14:paraId="06781CC7" w14:textId="27E554DB" w:rsidR="001D465B" w:rsidRPr="008425D3" w:rsidRDefault="001D465B" w:rsidP="00DD55B4"/>
    <w:p w14:paraId="0DF1B939" w14:textId="0AF72601" w:rsidR="001D465B" w:rsidRPr="008425D3" w:rsidRDefault="00A82FF6" w:rsidP="00DD55B4">
      <w:r>
        <w:t xml:space="preserve">Die </w:t>
      </w:r>
      <w:r w:rsidR="00115968">
        <w:t>Zeitschrift Eyebizz, die die Optics Conference ins Leben gerufen ha</w:t>
      </w:r>
      <w:r w:rsidR="00D54AAD">
        <w:t>t</w:t>
      </w:r>
      <w:r w:rsidR="00115968">
        <w:t>t</w:t>
      </w:r>
      <w:r w:rsidR="00D54AAD">
        <w:t>e</w:t>
      </w:r>
      <w:r w:rsidR="00115968">
        <w:t xml:space="preserve">, konnte sich über eine gelungene Veranstaltung freuen – genauso wie das MPG&amp;E-Team, das </w:t>
      </w:r>
      <w:r w:rsidR="009A259F">
        <w:t xml:space="preserve">vielen </w:t>
      </w:r>
      <w:r w:rsidR="00A403A8">
        <w:t xml:space="preserve">neue Interessenten </w:t>
      </w:r>
      <w:r w:rsidR="005D74EA">
        <w:t>für das Myopie-Management mit Kontaktlinsen gewinnen konnte.</w:t>
      </w:r>
    </w:p>
    <w:p w14:paraId="6E0DF415" w14:textId="77777777" w:rsidR="002E1E68" w:rsidRDefault="002E1E68" w:rsidP="00DD55B4"/>
    <w:p w14:paraId="1E92D5F4" w14:textId="77777777" w:rsidR="002E1E68" w:rsidRPr="001F5BEF" w:rsidRDefault="002E1E68" w:rsidP="00DD55B4"/>
    <w:p w14:paraId="54B1D3A2" w14:textId="77777777" w:rsidR="00071649" w:rsidRPr="001F5BEF" w:rsidRDefault="00071649" w:rsidP="00DD55B4"/>
    <w:p w14:paraId="3B95EC66" w14:textId="77777777" w:rsidR="003631E2" w:rsidRPr="001F5BEF" w:rsidRDefault="003631E2" w:rsidP="00DD55B4"/>
    <w:p w14:paraId="0A27DE97" w14:textId="3754643B" w:rsidR="00B13830" w:rsidRPr="001F5BEF" w:rsidRDefault="00B13830" w:rsidP="00DD55B4">
      <w:r w:rsidRPr="001F5BEF">
        <w:t>Pressekontakt</w:t>
      </w:r>
    </w:p>
    <w:p w14:paraId="3692F383" w14:textId="77777777" w:rsidR="002F53C1" w:rsidRPr="001F5BEF" w:rsidRDefault="002F53C1" w:rsidP="00DD55B4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3403"/>
      </w:tblGrid>
      <w:tr w:rsidR="00B13830" w:rsidRPr="008722E2" w14:paraId="4B78C994" w14:textId="77777777" w:rsidTr="002F53C1">
        <w:trPr>
          <w:trHeight w:val="57"/>
        </w:trPr>
        <w:tc>
          <w:tcPr>
            <w:tcW w:w="3399" w:type="dxa"/>
          </w:tcPr>
          <w:p w14:paraId="3E94CC52" w14:textId="334DDDE3" w:rsidR="00B13830" w:rsidRPr="001F5BEF" w:rsidRDefault="00B13830" w:rsidP="00DD55B4">
            <w:r w:rsidRPr="001F5BEF">
              <w:t xml:space="preserve">PR-Team MPG&amp;E </w:t>
            </w:r>
          </w:p>
          <w:p w14:paraId="6D6F368F" w14:textId="77777777" w:rsidR="00B13830" w:rsidRPr="001F5BEF" w:rsidRDefault="00B13830" w:rsidP="00DD55B4">
            <w:r w:rsidRPr="001F5BEF">
              <w:t>c/o ACIES Kommunikation</w:t>
            </w:r>
          </w:p>
          <w:p w14:paraId="5E8D04CF" w14:textId="77777777" w:rsidR="00B13830" w:rsidRPr="001F5BEF" w:rsidRDefault="00B13830" w:rsidP="00DD55B4">
            <w:r w:rsidRPr="001F5BEF">
              <w:t>Axel Ludwig</w:t>
            </w:r>
          </w:p>
        </w:tc>
        <w:tc>
          <w:tcPr>
            <w:tcW w:w="3403" w:type="dxa"/>
          </w:tcPr>
          <w:p w14:paraId="62FE5296" w14:textId="77777777" w:rsidR="00B13830" w:rsidRPr="001F5BEF" w:rsidRDefault="008218B7" w:rsidP="00DD55B4">
            <w:pPr>
              <w:rPr>
                <w:lang w:val="fr-FR"/>
              </w:rPr>
            </w:pPr>
            <w:r w:rsidRPr="001F5BEF">
              <w:rPr>
                <w:lang w:val="fr-FR"/>
              </w:rPr>
              <w:t xml:space="preserve">Tel.: </w:t>
            </w:r>
            <w:r w:rsidRPr="001F5BEF">
              <w:rPr>
                <w:lang w:val="fr-FR"/>
              </w:rPr>
              <w:tab/>
              <w:t>+49 (30) 23 63 67 - 23</w:t>
            </w:r>
          </w:p>
          <w:p w14:paraId="51B33914" w14:textId="77777777" w:rsidR="00B13830" w:rsidRPr="001F5BEF" w:rsidRDefault="00B13830" w:rsidP="00DD55B4">
            <w:pPr>
              <w:rPr>
                <w:lang w:val="fr-FR"/>
              </w:rPr>
            </w:pPr>
            <w:r w:rsidRPr="001F5BEF">
              <w:rPr>
                <w:lang w:val="fr-FR"/>
              </w:rPr>
              <w:t xml:space="preserve">Mobil: </w:t>
            </w:r>
            <w:r w:rsidRPr="001F5BEF">
              <w:rPr>
                <w:lang w:val="fr-FR"/>
              </w:rPr>
              <w:tab/>
              <w:t>+49 (172) 720 96 17</w:t>
            </w:r>
          </w:p>
          <w:p w14:paraId="63A1A661" w14:textId="5D00C303" w:rsidR="00B13830" w:rsidRPr="008722E2" w:rsidRDefault="00B13830" w:rsidP="00DD55B4">
            <w:pPr>
              <w:rPr>
                <w:sz w:val="20"/>
                <w:szCs w:val="20"/>
                <w:lang w:val="fr-FR"/>
              </w:rPr>
            </w:pPr>
            <w:r w:rsidRPr="008722E2">
              <w:rPr>
                <w:sz w:val="20"/>
                <w:szCs w:val="20"/>
                <w:lang w:val="fr-FR"/>
              </w:rPr>
              <w:t xml:space="preserve">E-Mail: </w:t>
            </w:r>
            <w:hyperlink r:id="rId12" w:history="1">
              <w:r w:rsidRPr="008722E2">
                <w:rPr>
                  <w:sz w:val="20"/>
                  <w:szCs w:val="20"/>
                  <w:lang w:val="fr-FR"/>
                </w:rPr>
                <w:t>mpge@acies.de</w:t>
              </w:r>
            </w:hyperlink>
            <w:r w:rsidRPr="008722E2">
              <w:rPr>
                <w:sz w:val="20"/>
                <w:szCs w:val="20"/>
                <w:lang w:val="fr-FR"/>
              </w:rPr>
              <w:t xml:space="preserve">  </w:t>
            </w:r>
          </w:p>
        </w:tc>
      </w:tr>
      <w:bookmarkEnd w:id="0"/>
    </w:tbl>
    <w:p w14:paraId="73DA13A5" w14:textId="77777777" w:rsidR="00D00549" w:rsidRPr="008722E2" w:rsidRDefault="00D00549" w:rsidP="00DD55B4"/>
    <w:sectPr w:rsidR="00D00549" w:rsidRPr="008722E2" w:rsidSect="007012A7">
      <w:headerReference w:type="default" r:id="rId13"/>
      <w:pgSz w:w="11906" w:h="16838"/>
      <w:pgMar w:top="851" w:right="368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CB95" w14:textId="77777777" w:rsidR="00AB12D0" w:rsidRDefault="00AB12D0" w:rsidP="00DD55B4">
      <w:r>
        <w:separator/>
      </w:r>
    </w:p>
  </w:endnote>
  <w:endnote w:type="continuationSeparator" w:id="0">
    <w:p w14:paraId="542C4EEE" w14:textId="77777777" w:rsidR="00AB12D0" w:rsidRDefault="00AB12D0" w:rsidP="00DD55B4">
      <w:r>
        <w:continuationSeparator/>
      </w:r>
    </w:p>
  </w:endnote>
  <w:endnote w:type="continuationNotice" w:id="1">
    <w:p w14:paraId="2FEE73C8" w14:textId="77777777" w:rsidR="00AB12D0" w:rsidRDefault="00AB12D0" w:rsidP="00DD5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65B3" w14:textId="77777777" w:rsidR="00AB12D0" w:rsidRDefault="00AB12D0" w:rsidP="00DD55B4">
      <w:r>
        <w:separator/>
      </w:r>
    </w:p>
  </w:footnote>
  <w:footnote w:type="continuationSeparator" w:id="0">
    <w:p w14:paraId="530DBE36" w14:textId="77777777" w:rsidR="00AB12D0" w:rsidRDefault="00AB12D0" w:rsidP="00DD55B4">
      <w:r>
        <w:continuationSeparator/>
      </w:r>
    </w:p>
  </w:footnote>
  <w:footnote w:type="continuationNotice" w:id="1">
    <w:p w14:paraId="2D5EB4D9" w14:textId="77777777" w:rsidR="00AB12D0" w:rsidRDefault="00AB12D0" w:rsidP="00DD5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990C" w14:textId="574B8D18" w:rsidR="004301EB" w:rsidRDefault="00397531" w:rsidP="00DD55B4">
    <w:pPr>
      <w:pStyle w:val="Kopfzeile"/>
    </w:pPr>
    <w:r w:rsidRPr="004301EB">
      <w:rPr>
        <w:noProof/>
      </w:rPr>
      <w:t xml:space="preserve"> </w:t>
    </w:r>
    <w:r w:rsidR="00D32BAE" w:rsidRPr="004301EB">
      <w:rPr>
        <w:noProof/>
      </w:rPr>
      <w:drawing>
        <wp:anchor distT="0" distB="0" distL="114300" distR="114300" simplePos="0" relativeHeight="251658240" behindDoc="0" locked="0" layoutInCell="1" allowOverlap="1" wp14:anchorId="775E2D6A" wp14:editId="73012381">
          <wp:simplePos x="0" y="0"/>
          <wp:positionH relativeFrom="column">
            <wp:posOffset>4732508</wp:posOffset>
          </wp:positionH>
          <wp:positionV relativeFrom="paragraph">
            <wp:posOffset>169985</wp:posOffset>
          </wp:positionV>
          <wp:extent cx="1530350" cy="410307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GE-Logo 06.09 50mm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122" cy="41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305D"/>
    <w:multiLevelType w:val="hybridMultilevel"/>
    <w:tmpl w:val="4480511A"/>
    <w:lvl w:ilvl="0" w:tplc="AFCA752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E468D"/>
    <w:multiLevelType w:val="hybridMultilevel"/>
    <w:tmpl w:val="85988B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662056"/>
    <w:multiLevelType w:val="hybridMultilevel"/>
    <w:tmpl w:val="7ED67C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C155D"/>
    <w:multiLevelType w:val="hybridMultilevel"/>
    <w:tmpl w:val="982C7F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562FA7"/>
    <w:multiLevelType w:val="hybridMultilevel"/>
    <w:tmpl w:val="BF0241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EF0A13"/>
    <w:multiLevelType w:val="hybridMultilevel"/>
    <w:tmpl w:val="682A84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A0755"/>
    <w:multiLevelType w:val="hybridMultilevel"/>
    <w:tmpl w:val="F2507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A7FE0"/>
    <w:multiLevelType w:val="hybridMultilevel"/>
    <w:tmpl w:val="ECF65C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E193A"/>
    <w:multiLevelType w:val="hybridMultilevel"/>
    <w:tmpl w:val="10981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746B42"/>
    <w:multiLevelType w:val="hybridMultilevel"/>
    <w:tmpl w:val="0DBE8B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D6CE1"/>
    <w:multiLevelType w:val="hybridMultilevel"/>
    <w:tmpl w:val="770C8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232EBD"/>
    <w:multiLevelType w:val="hybridMultilevel"/>
    <w:tmpl w:val="B55E8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6259E1"/>
    <w:multiLevelType w:val="hybridMultilevel"/>
    <w:tmpl w:val="8D7C3A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B658A8"/>
    <w:multiLevelType w:val="hybridMultilevel"/>
    <w:tmpl w:val="FAD09A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55540E"/>
    <w:multiLevelType w:val="hybridMultilevel"/>
    <w:tmpl w:val="E02A48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1E734D"/>
    <w:multiLevelType w:val="hybridMultilevel"/>
    <w:tmpl w:val="610C7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84EBF"/>
    <w:multiLevelType w:val="hybridMultilevel"/>
    <w:tmpl w:val="683E93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7E259A"/>
    <w:multiLevelType w:val="hybridMultilevel"/>
    <w:tmpl w:val="A00C8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633AB"/>
    <w:multiLevelType w:val="hybridMultilevel"/>
    <w:tmpl w:val="BD40BE82"/>
    <w:lvl w:ilvl="0" w:tplc="CF4AE78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96562"/>
    <w:multiLevelType w:val="hybridMultilevel"/>
    <w:tmpl w:val="7AA0B7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A74C61"/>
    <w:multiLevelType w:val="hybridMultilevel"/>
    <w:tmpl w:val="C8760D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CA33DE"/>
    <w:multiLevelType w:val="hybridMultilevel"/>
    <w:tmpl w:val="FE62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C7045"/>
    <w:multiLevelType w:val="hybridMultilevel"/>
    <w:tmpl w:val="A53C8D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261601"/>
    <w:multiLevelType w:val="hybridMultilevel"/>
    <w:tmpl w:val="B48003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723420"/>
    <w:multiLevelType w:val="hybridMultilevel"/>
    <w:tmpl w:val="C62071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567674">
    <w:abstractNumId w:val="26"/>
  </w:num>
  <w:num w:numId="2" w16cid:durableId="1870145627">
    <w:abstractNumId w:val="18"/>
  </w:num>
  <w:num w:numId="3" w16cid:durableId="135343913">
    <w:abstractNumId w:val="34"/>
  </w:num>
  <w:num w:numId="4" w16cid:durableId="998725854">
    <w:abstractNumId w:val="27"/>
  </w:num>
  <w:num w:numId="5" w16cid:durableId="2039045703">
    <w:abstractNumId w:val="28"/>
  </w:num>
  <w:num w:numId="6" w16cid:durableId="1990211152">
    <w:abstractNumId w:val="20"/>
  </w:num>
  <w:num w:numId="7" w16cid:durableId="1886866841">
    <w:abstractNumId w:val="25"/>
  </w:num>
  <w:num w:numId="8" w16cid:durableId="1448237761">
    <w:abstractNumId w:val="21"/>
  </w:num>
  <w:num w:numId="9" w16cid:durableId="1290823520">
    <w:abstractNumId w:val="32"/>
  </w:num>
  <w:num w:numId="10" w16cid:durableId="823356831">
    <w:abstractNumId w:val="14"/>
  </w:num>
  <w:num w:numId="11" w16cid:durableId="1008486998">
    <w:abstractNumId w:val="19"/>
  </w:num>
  <w:num w:numId="12" w16cid:durableId="213350711">
    <w:abstractNumId w:val="24"/>
  </w:num>
  <w:num w:numId="13" w16cid:durableId="2127960443">
    <w:abstractNumId w:val="36"/>
  </w:num>
  <w:num w:numId="14" w16cid:durableId="677970206">
    <w:abstractNumId w:val="23"/>
  </w:num>
  <w:num w:numId="15" w16cid:durableId="163713632">
    <w:abstractNumId w:val="15"/>
  </w:num>
  <w:num w:numId="16" w16cid:durableId="1247962890">
    <w:abstractNumId w:val="12"/>
  </w:num>
  <w:num w:numId="17" w16cid:durableId="1226572891">
    <w:abstractNumId w:val="31"/>
  </w:num>
  <w:num w:numId="18" w16cid:durableId="1743259914">
    <w:abstractNumId w:val="11"/>
  </w:num>
  <w:num w:numId="19" w16cid:durableId="805853085">
    <w:abstractNumId w:val="13"/>
  </w:num>
  <w:num w:numId="20" w16cid:durableId="1502619213">
    <w:abstractNumId w:val="35"/>
  </w:num>
  <w:num w:numId="21" w16cid:durableId="1491947289">
    <w:abstractNumId w:val="9"/>
  </w:num>
  <w:num w:numId="22" w16cid:durableId="1866018927">
    <w:abstractNumId w:val="7"/>
  </w:num>
  <w:num w:numId="23" w16cid:durableId="798376449">
    <w:abstractNumId w:val="6"/>
  </w:num>
  <w:num w:numId="24" w16cid:durableId="184289754">
    <w:abstractNumId w:val="5"/>
  </w:num>
  <w:num w:numId="25" w16cid:durableId="155263112">
    <w:abstractNumId w:val="4"/>
  </w:num>
  <w:num w:numId="26" w16cid:durableId="1943760985">
    <w:abstractNumId w:val="8"/>
  </w:num>
  <w:num w:numId="27" w16cid:durableId="742873810">
    <w:abstractNumId w:val="3"/>
  </w:num>
  <w:num w:numId="28" w16cid:durableId="458650752">
    <w:abstractNumId w:val="2"/>
  </w:num>
  <w:num w:numId="29" w16cid:durableId="1727873982">
    <w:abstractNumId w:val="1"/>
  </w:num>
  <w:num w:numId="30" w16cid:durableId="643774567">
    <w:abstractNumId w:val="0"/>
  </w:num>
  <w:num w:numId="31" w16cid:durableId="823467553">
    <w:abstractNumId w:val="29"/>
  </w:num>
  <w:num w:numId="32" w16cid:durableId="1413576873">
    <w:abstractNumId w:val="16"/>
  </w:num>
  <w:num w:numId="33" w16cid:durableId="735469336">
    <w:abstractNumId w:val="10"/>
  </w:num>
  <w:num w:numId="34" w16cid:durableId="285739656">
    <w:abstractNumId w:val="33"/>
  </w:num>
  <w:num w:numId="35" w16cid:durableId="1282761767">
    <w:abstractNumId w:val="17"/>
  </w:num>
  <w:num w:numId="36" w16cid:durableId="1445230788">
    <w:abstractNumId w:val="22"/>
  </w:num>
  <w:num w:numId="37" w16cid:durableId="20715358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0A"/>
    <w:rsid w:val="0000386F"/>
    <w:rsid w:val="00006255"/>
    <w:rsid w:val="00014669"/>
    <w:rsid w:val="00016C9A"/>
    <w:rsid w:val="00024D0A"/>
    <w:rsid w:val="00031AD4"/>
    <w:rsid w:val="000443ED"/>
    <w:rsid w:val="000453E1"/>
    <w:rsid w:val="000472E6"/>
    <w:rsid w:val="00063187"/>
    <w:rsid w:val="00071649"/>
    <w:rsid w:val="00072EAD"/>
    <w:rsid w:val="000772C2"/>
    <w:rsid w:val="000802AA"/>
    <w:rsid w:val="00086E90"/>
    <w:rsid w:val="0009136A"/>
    <w:rsid w:val="0009462B"/>
    <w:rsid w:val="00096F97"/>
    <w:rsid w:val="000A5DCD"/>
    <w:rsid w:val="000A69FA"/>
    <w:rsid w:val="000B298F"/>
    <w:rsid w:val="000B5615"/>
    <w:rsid w:val="000D0F10"/>
    <w:rsid w:val="000D2A7A"/>
    <w:rsid w:val="000D4A27"/>
    <w:rsid w:val="000E4B09"/>
    <w:rsid w:val="000F598B"/>
    <w:rsid w:val="00101517"/>
    <w:rsid w:val="00111910"/>
    <w:rsid w:val="00111FB5"/>
    <w:rsid w:val="001130A1"/>
    <w:rsid w:val="00115968"/>
    <w:rsid w:val="001164B6"/>
    <w:rsid w:val="00126DA8"/>
    <w:rsid w:val="00132EEF"/>
    <w:rsid w:val="001337F7"/>
    <w:rsid w:val="00133FC0"/>
    <w:rsid w:val="0014328E"/>
    <w:rsid w:val="001457DD"/>
    <w:rsid w:val="00146824"/>
    <w:rsid w:val="00152EEF"/>
    <w:rsid w:val="00157323"/>
    <w:rsid w:val="00172933"/>
    <w:rsid w:val="0017461B"/>
    <w:rsid w:val="0019297B"/>
    <w:rsid w:val="001A1F30"/>
    <w:rsid w:val="001A4A80"/>
    <w:rsid w:val="001A5FF3"/>
    <w:rsid w:val="001A7491"/>
    <w:rsid w:val="001B01C4"/>
    <w:rsid w:val="001B139F"/>
    <w:rsid w:val="001B1729"/>
    <w:rsid w:val="001B1F8C"/>
    <w:rsid w:val="001C1049"/>
    <w:rsid w:val="001D465B"/>
    <w:rsid w:val="001D567D"/>
    <w:rsid w:val="001E12BF"/>
    <w:rsid w:val="001E17A9"/>
    <w:rsid w:val="001E1B73"/>
    <w:rsid w:val="001F5BEF"/>
    <w:rsid w:val="002029DD"/>
    <w:rsid w:val="00206C4B"/>
    <w:rsid w:val="00211749"/>
    <w:rsid w:val="00212A41"/>
    <w:rsid w:val="002233A3"/>
    <w:rsid w:val="0023347D"/>
    <w:rsid w:val="002613E1"/>
    <w:rsid w:val="002815C5"/>
    <w:rsid w:val="00283502"/>
    <w:rsid w:val="00285839"/>
    <w:rsid w:val="002B726C"/>
    <w:rsid w:val="002C0AA7"/>
    <w:rsid w:val="002C61D5"/>
    <w:rsid w:val="002D5A41"/>
    <w:rsid w:val="002E1E68"/>
    <w:rsid w:val="002E2CE4"/>
    <w:rsid w:val="002E4370"/>
    <w:rsid w:val="002E7D7B"/>
    <w:rsid w:val="002F4190"/>
    <w:rsid w:val="002F53C1"/>
    <w:rsid w:val="00306EF4"/>
    <w:rsid w:val="0031257D"/>
    <w:rsid w:val="003129DB"/>
    <w:rsid w:val="00315AB1"/>
    <w:rsid w:val="003174AE"/>
    <w:rsid w:val="00321400"/>
    <w:rsid w:val="0033071E"/>
    <w:rsid w:val="003631E2"/>
    <w:rsid w:val="00363D01"/>
    <w:rsid w:val="00376A44"/>
    <w:rsid w:val="003901B6"/>
    <w:rsid w:val="00397531"/>
    <w:rsid w:val="003A1BD3"/>
    <w:rsid w:val="003A4596"/>
    <w:rsid w:val="003B3249"/>
    <w:rsid w:val="003C6297"/>
    <w:rsid w:val="003C6C85"/>
    <w:rsid w:val="003E5605"/>
    <w:rsid w:val="003F04B4"/>
    <w:rsid w:val="004001FC"/>
    <w:rsid w:val="00404B44"/>
    <w:rsid w:val="0041129B"/>
    <w:rsid w:val="00412ECE"/>
    <w:rsid w:val="00420E71"/>
    <w:rsid w:val="004301EB"/>
    <w:rsid w:val="00431438"/>
    <w:rsid w:val="00434303"/>
    <w:rsid w:val="00452473"/>
    <w:rsid w:val="00454C47"/>
    <w:rsid w:val="00454F3E"/>
    <w:rsid w:val="00462D6B"/>
    <w:rsid w:val="00467911"/>
    <w:rsid w:val="00474C00"/>
    <w:rsid w:val="0048114D"/>
    <w:rsid w:val="0048196C"/>
    <w:rsid w:val="00481E67"/>
    <w:rsid w:val="004909D0"/>
    <w:rsid w:val="00497B86"/>
    <w:rsid w:val="004A5B96"/>
    <w:rsid w:val="004B0296"/>
    <w:rsid w:val="004B2766"/>
    <w:rsid w:val="004B7F94"/>
    <w:rsid w:val="004C1373"/>
    <w:rsid w:val="004C159F"/>
    <w:rsid w:val="004C4A82"/>
    <w:rsid w:val="0050098B"/>
    <w:rsid w:val="00501326"/>
    <w:rsid w:val="00507CE3"/>
    <w:rsid w:val="00514387"/>
    <w:rsid w:val="00520E9F"/>
    <w:rsid w:val="0053745E"/>
    <w:rsid w:val="00560884"/>
    <w:rsid w:val="00570874"/>
    <w:rsid w:val="00584E2C"/>
    <w:rsid w:val="00586629"/>
    <w:rsid w:val="00587C54"/>
    <w:rsid w:val="00590E7C"/>
    <w:rsid w:val="005A045F"/>
    <w:rsid w:val="005A15C9"/>
    <w:rsid w:val="005A6AB8"/>
    <w:rsid w:val="005B55EE"/>
    <w:rsid w:val="005D74EA"/>
    <w:rsid w:val="005E1992"/>
    <w:rsid w:val="005F2B75"/>
    <w:rsid w:val="005F58CD"/>
    <w:rsid w:val="005F665F"/>
    <w:rsid w:val="006102AF"/>
    <w:rsid w:val="0062000A"/>
    <w:rsid w:val="00624FFB"/>
    <w:rsid w:val="00625D6C"/>
    <w:rsid w:val="0064103A"/>
    <w:rsid w:val="006A28AB"/>
    <w:rsid w:val="006A34CD"/>
    <w:rsid w:val="006A3FA5"/>
    <w:rsid w:val="006C0F3C"/>
    <w:rsid w:val="006D4763"/>
    <w:rsid w:val="006F6174"/>
    <w:rsid w:val="007012A7"/>
    <w:rsid w:val="007061DA"/>
    <w:rsid w:val="0070752E"/>
    <w:rsid w:val="00712811"/>
    <w:rsid w:val="0072429D"/>
    <w:rsid w:val="00736EEF"/>
    <w:rsid w:val="007514A0"/>
    <w:rsid w:val="007602E0"/>
    <w:rsid w:val="00771CB4"/>
    <w:rsid w:val="00783123"/>
    <w:rsid w:val="00793129"/>
    <w:rsid w:val="007A64E8"/>
    <w:rsid w:val="007B072B"/>
    <w:rsid w:val="007B788B"/>
    <w:rsid w:val="007C0FF6"/>
    <w:rsid w:val="007C2F0D"/>
    <w:rsid w:val="007C469A"/>
    <w:rsid w:val="007F7F97"/>
    <w:rsid w:val="0080640A"/>
    <w:rsid w:val="008218B7"/>
    <w:rsid w:val="00830E61"/>
    <w:rsid w:val="008425A3"/>
    <w:rsid w:val="008425D3"/>
    <w:rsid w:val="008435DA"/>
    <w:rsid w:val="008458FE"/>
    <w:rsid w:val="00852876"/>
    <w:rsid w:val="00867FA9"/>
    <w:rsid w:val="008722E2"/>
    <w:rsid w:val="008A0902"/>
    <w:rsid w:val="008A3BF8"/>
    <w:rsid w:val="008B60F0"/>
    <w:rsid w:val="008C735A"/>
    <w:rsid w:val="008C74DE"/>
    <w:rsid w:val="008D7BF8"/>
    <w:rsid w:val="008E43C4"/>
    <w:rsid w:val="008F1EFB"/>
    <w:rsid w:val="00900033"/>
    <w:rsid w:val="00907965"/>
    <w:rsid w:val="00907F78"/>
    <w:rsid w:val="00915C70"/>
    <w:rsid w:val="009175F0"/>
    <w:rsid w:val="009365B0"/>
    <w:rsid w:val="00941969"/>
    <w:rsid w:val="00952740"/>
    <w:rsid w:val="00961CC6"/>
    <w:rsid w:val="00966865"/>
    <w:rsid w:val="00971B1E"/>
    <w:rsid w:val="00973482"/>
    <w:rsid w:val="00973BED"/>
    <w:rsid w:val="00982EDB"/>
    <w:rsid w:val="00983422"/>
    <w:rsid w:val="00987B91"/>
    <w:rsid w:val="00990EE6"/>
    <w:rsid w:val="00992D5A"/>
    <w:rsid w:val="009A06BF"/>
    <w:rsid w:val="009A259F"/>
    <w:rsid w:val="009C3BAC"/>
    <w:rsid w:val="009D4AB4"/>
    <w:rsid w:val="009E1F11"/>
    <w:rsid w:val="00A12F1D"/>
    <w:rsid w:val="00A20EFA"/>
    <w:rsid w:val="00A30BD0"/>
    <w:rsid w:val="00A403A8"/>
    <w:rsid w:val="00A50415"/>
    <w:rsid w:val="00A50FC3"/>
    <w:rsid w:val="00A57CC5"/>
    <w:rsid w:val="00A80A44"/>
    <w:rsid w:val="00A82FF6"/>
    <w:rsid w:val="00A840C4"/>
    <w:rsid w:val="00A93096"/>
    <w:rsid w:val="00A94032"/>
    <w:rsid w:val="00A97B26"/>
    <w:rsid w:val="00AB12D0"/>
    <w:rsid w:val="00AB2EF5"/>
    <w:rsid w:val="00AB2F19"/>
    <w:rsid w:val="00AB7410"/>
    <w:rsid w:val="00AE6320"/>
    <w:rsid w:val="00AF2CA0"/>
    <w:rsid w:val="00AF3FFE"/>
    <w:rsid w:val="00AF44F0"/>
    <w:rsid w:val="00AF5FA4"/>
    <w:rsid w:val="00B041EC"/>
    <w:rsid w:val="00B07057"/>
    <w:rsid w:val="00B13830"/>
    <w:rsid w:val="00B24048"/>
    <w:rsid w:val="00B407FB"/>
    <w:rsid w:val="00B42010"/>
    <w:rsid w:val="00B53E04"/>
    <w:rsid w:val="00B579E1"/>
    <w:rsid w:val="00B60354"/>
    <w:rsid w:val="00B61369"/>
    <w:rsid w:val="00B6286A"/>
    <w:rsid w:val="00B67919"/>
    <w:rsid w:val="00B67AF3"/>
    <w:rsid w:val="00B8390B"/>
    <w:rsid w:val="00B85A23"/>
    <w:rsid w:val="00B90A59"/>
    <w:rsid w:val="00BA3959"/>
    <w:rsid w:val="00BB4271"/>
    <w:rsid w:val="00BC643E"/>
    <w:rsid w:val="00BC6CE9"/>
    <w:rsid w:val="00BC79F1"/>
    <w:rsid w:val="00BC7E99"/>
    <w:rsid w:val="00BD5654"/>
    <w:rsid w:val="00BE0F83"/>
    <w:rsid w:val="00BF2EF7"/>
    <w:rsid w:val="00C0336E"/>
    <w:rsid w:val="00C127D2"/>
    <w:rsid w:val="00C17599"/>
    <w:rsid w:val="00C43F9B"/>
    <w:rsid w:val="00C51319"/>
    <w:rsid w:val="00C51B71"/>
    <w:rsid w:val="00C534B5"/>
    <w:rsid w:val="00C544D4"/>
    <w:rsid w:val="00C60BED"/>
    <w:rsid w:val="00C762CD"/>
    <w:rsid w:val="00C87480"/>
    <w:rsid w:val="00C9701C"/>
    <w:rsid w:val="00CB6BF5"/>
    <w:rsid w:val="00CC4823"/>
    <w:rsid w:val="00CC62A7"/>
    <w:rsid w:val="00CD19A1"/>
    <w:rsid w:val="00CD734D"/>
    <w:rsid w:val="00CE4658"/>
    <w:rsid w:val="00CF0504"/>
    <w:rsid w:val="00CF4EE2"/>
    <w:rsid w:val="00CF5423"/>
    <w:rsid w:val="00D00549"/>
    <w:rsid w:val="00D01D6D"/>
    <w:rsid w:val="00D1195A"/>
    <w:rsid w:val="00D14147"/>
    <w:rsid w:val="00D31109"/>
    <w:rsid w:val="00D32BAE"/>
    <w:rsid w:val="00D40EA4"/>
    <w:rsid w:val="00D4482E"/>
    <w:rsid w:val="00D53299"/>
    <w:rsid w:val="00D54AAD"/>
    <w:rsid w:val="00D63456"/>
    <w:rsid w:val="00D77DB8"/>
    <w:rsid w:val="00D93551"/>
    <w:rsid w:val="00DA4C6A"/>
    <w:rsid w:val="00DB5395"/>
    <w:rsid w:val="00DB698D"/>
    <w:rsid w:val="00DC22EF"/>
    <w:rsid w:val="00DC2EF0"/>
    <w:rsid w:val="00DD55B4"/>
    <w:rsid w:val="00DD6E35"/>
    <w:rsid w:val="00E129F9"/>
    <w:rsid w:val="00E13FAF"/>
    <w:rsid w:val="00E158A3"/>
    <w:rsid w:val="00E34815"/>
    <w:rsid w:val="00E44E40"/>
    <w:rsid w:val="00E47464"/>
    <w:rsid w:val="00E53014"/>
    <w:rsid w:val="00E60CC6"/>
    <w:rsid w:val="00E639C3"/>
    <w:rsid w:val="00E63F7F"/>
    <w:rsid w:val="00E67F6A"/>
    <w:rsid w:val="00E85167"/>
    <w:rsid w:val="00E872A4"/>
    <w:rsid w:val="00E9275C"/>
    <w:rsid w:val="00E94862"/>
    <w:rsid w:val="00EB78F1"/>
    <w:rsid w:val="00EC5FBF"/>
    <w:rsid w:val="00ED7483"/>
    <w:rsid w:val="00EE1CCE"/>
    <w:rsid w:val="00EF35C8"/>
    <w:rsid w:val="00F02A60"/>
    <w:rsid w:val="00F124DA"/>
    <w:rsid w:val="00F14EDB"/>
    <w:rsid w:val="00F1562E"/>
    <w:rsid w:val="00F46DA9"/>
    <w:rsid w:val="00F504E0"/>
    <w:rsid w:val="00F57AA9"/>
    <w:rsid w:val="00F72551"/>
    <w:rsid w:val="00F725B0"/>
    <w:rsid w:val="00F84648"/>
    <w:rsid w:val="00F9090B"/>
    <w:rsid w:val="00F95BFD"/>
    <w:rsid w:val="00F96843"/>
    <w:rsid w:val="00FA2A9B"/>
    <w:rsid w:val="00FB6575"/>
    <w:rsid w:val="00FC0821"/>
    <w:rsid w:val="00FE25DE"/>
    <w:rsid w:val="00FE3C57"/>
    <w:rsid w:val="00FE3DA0"/>
    <w:rsid w:val="00FE3F5D"/>
    <w:rsid w:val="00FE50A2"/>
    <w:rsid w:val="00FF0E38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89ADF"/>
  <w15:chartTrackingRefBased/>
  <w15:docId w15:val="{583380A2-8F99-475B-9FDE-D041FD53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DD55B4"/>
    <w:pPr>
      <w:autoSpaceDE w:val="0"/>
      <w:autoSpaceDN w:val="0"/>
      <w:adjustRightInd w:val="0"/>
    </w:pPr>
    <w:rPr>
      <w:rFonts w:ascii="Arial" w:hAnsi="Arial" w:cs="Arial"/>
      <w:color w:val="000000"/>
      <w:sz w:val="16"/>
      <w:szCs w:val="16"/>
    </w:rPr>
  </w:style>
  <w:style w:type="paragraph" w:styleId="berschrift1">
    <w:name w:val="heading 1"/>
    <w:basedOn w:val="Standard"/>
    <w:next w:val="berschrift2"/>
    <w:autoRedefine/>
    <w:qFormat/>
    <w:rsid w:val="00BC79F1"/>
    <w:pPr>
      <w:keepNext/>
      <w:spacing w:after="400"/>
      <w:ind w:right="-2"/>
      <w:outlineLvl w:val="0"/>
    </w:pPr>
    <w:rPr>
      <w:b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rsid w:val="001F5BEF"/>
    <w:pPr>
      <w:keepNext/>
      <w:spacing w:after="440" w:line="360" w:lineRule="atLeast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autoRedefine/>
    <w:qFormat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</w:rPr>
  </w:style>
  <w:style w:type="character" w:styleId="Kommentarzeichen">
    <w:name w:val="annotation reference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7C469A"/>
    <w:pPr>
      <w:ind w:left="720"/>
      <w:contextualSpacing/>
    </w:pPr>
  </w:style>
  <w:style w:type="paragraph" w:styleId="berarbeitung">
    <w:name w:val="Revision"/>
    <w:hidden/>
    <w:uiPriority w:val="99"/>
    <w:semiHidden/>
    <w:rsid w:val="002613E1"/>
    <w:rPr>
      <w:rFonts w:ascii="Arial" w:hAnsi="Arial" w:cs="Arial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pge@acies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CBA2ADC0-2894-40C9-B85E-DB4ACA24AAC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2fe70-8396-4671-a777-525d258629b0" xsi:nil="true"/>
    <lcf76f155ced4ddcb4097134ff3c332f xmlns="2e7d89a4-89b0-42d1-9111-7ae05ce182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BBB35272C0F4197EB3701BF435F93" ma:contentTypeVersion="17" ma:contentTypeDescription="Ein neues Dokument erstellen." ma:contentTypeScope="" ma:versionID="f00da889fd256189ef8cb4bc306b1b29">
  <xsd:schema xmlns:xsd="http://www.w3.org/2001/XMLSchema" xmlns:xs="http://www.w3.org/2001/XMLSchema" xmlns:p="http://schemas.microsoft.com/office/2006/metadata/properties" xmlns:ns2="2e7d89a4-89b0-42d1-9111-7ae05ce18298" xmlns:ns3="02d2fe70-8396-4671-a777-525d258629b0" targetNamespace="http://schemas.microsoft.com/office/2006/metadata/properties" ma:root="true" ma:fieldsID="c7fdd59559ffffc9769eb4dc3abc8699" ns2:_="" ns3:_="">
    <xsd:import namespace="2e7d89a4-89b0-42d1-9111-7ae05ce18298"/>
    <xsd:import namespace="02d2fe70-8396-4671-a777-525d25862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89a4-89b0-42d1-9111-7ae05ce1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a67997d-24e9-4432-83ca-c2d74e141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fe70-8396-4671-a777-525d258629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ed6f8a-b7f8-45c3-9a02-d60a2210227a}" ma:internalName="TaxCatchAll" ma:showField="CatchAllData" ma:web="02d2fe70-8396-4671-a777-525d25862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3695A-7F8D-4D5E-A7A7-19E8AF6EC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3B56D-24D4-4E01-B31D-D09F79ACD879}">
  <ds:schemaRefs>
    <ds:schemaRef ds:uri="http://schemas.microsoft.com/office/2006/metadata/properties"/>
    <ds:schemaRef ds:uri="http://schemas.microsoft.com/office/infopath/2007/PartnerControls"/>
    <ds:schemaRef ds:uri="02d2fe70-8396-4671-a777-525d258629b0"/>
    <ds:schemaRef ds:uri="2e7d89a4-89b0-42d1-9111-7ae05ce18298"/>
  </ds:schemaRefs>
</ds:datastoreItem>
</file>

<file path=customXml/itemProps3.xml><?xml version="1.0" encoding="utf-8"?>
<ds:datastoreItem xmlns:ds="http://schemas.openxmlformats.org/officeDocument/2006/customXml" ds:itemID="{7C468923-019C-44D6-959D-A546247E7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89a4-89b0-42d1-9111-7ae05ce18298"/>
    <ds:schemaRef ds:uri="02d2fe70-8396-4671-a777-525d25862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1597</CharactersWithSpaces>
  <SharedDoc>false</SharedDoc>
  <HLinks>
    <vt:vector size="6" baseType="variant"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mailto:mpge@acies.de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Christian von Jakusch-Gostomski</dc:creator>
  <cp:keywords/>
  <cp:lastModifiedBy>Axel Ludwig, ACIES</cp:lastModifiedBy>
  <cp:revision>72</cp:revision>
  <cp:lastPrinted>2020-01-06T12:17:00Z</cp:lastPrinted>
  <dcterms:created xsi:type="dcterms:W3CDTF">2023-07-17T12:10:00Z</dcterms:created>
  <dcterms:modified xsi:type="dcterms:W3CDTF">2023-07-19T09:33:00Z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0x0101002F1BBB35272C0F4197EB3701BF435F93</vt:lpwstr>
  </property>
  <property fmtid="{D5CDD505-2E9C-101B-9397-08002B2CF9AE}" pid="3" name="MediaServiceImageTags">
    <vt:lpwstr/>
  </property>
</Properties>
</file>