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9299" w14:textId="77777777" w:rsidR="00F96919" w:rsidRPr="00E21993" w:rsidRDefault="001011F3" w:rsidP="008A5D63">
      <w:pPr>
        <w:pStyle w:val="berschrift2"/>
      </w:pPr>
      <w:r>
        <w:t>Pr</w:t>
      </w:r>
      <w:r w:rsidR="00F96919" w:rsidRPr="00E21993">
        <w:t>esseinformation</w:t>
      </w:r>
    </w:p>
    <w:p w14:paraId="225BBE51" w14:textId="77777777" w:rsidR="00F96919" w:rsidRPr="0038575B" w:rsidRDefault="00B86C62" w:rsidP="008A5D63">
      <w:pPr>
        <w:pStyle w:val="berschrift3"/>
      </w:pPr>
      <w:r>
        <w:t>11</w:t>
      </w:r>
      <w:r w:rsidR="0038575B" w:rsidRPr="0038575B">
        <w:t xml:space="preserve">. </w:t>
      </w:r>
      <w:r w:rsidR="00F63334">
        <w:t>Januar 2008</w:t>
      </w:r>
    </w:p>
    <w:p w14:paraId="34A0EEE3" w14:textId="77777777" w:rsidR="00F96919" w:rsidRDefault="005D3008" w:rsidP="008A5D63">
      <w:pPr>
        <w:pStyle w:val="berschrift1"/>
      </w:pPr>
      <w:r>
        <w:t>Flotte Biene</w:t>
      </w:r>
    </w:p>
    <w:p w14:paraId="1CF93C8E" w14:textId="77777777" w:rsidR="005D3008" w:rsidRPr="005D3008" w:rsidRDefault="005D3008" w:rsidP="008A5D63">
      <w:pPr>
        <w:pStyle w:val="berschrift2"/>
      </w:pPr>
      <w:r w:rsidRPr="005D3008">
        <w:t>Der jüngste Marketing-Service von MPG&amp;E: Piaggio Ape 50</w:t>
      </w:r>
    </w:p>
    <w:p w14:paraId="2094CF02" w14:textId="77777777" w:rsidR="000247E7" w:rsidRDefault="00F96919" w:rsidP="008A5D63">
      <w:r w:rsidRPr="00F11626">
        <w:t>(</w:t>
      </w:r>
      <w:r w:rsidR="00F63334">
        <w:t>Bordesholm</w:t>
      </w:r>
      <w:r w:rsidRPr="00F11626">
        <w:t xml:space="preserve">) </w:t>
      </w:r>
      <w:r w:rsidR="00DE638E" w:rsidRPr="00F11626">
        <w:t>–</w:t>
      </w:r>
      <w:r w:rsidR="005D3008">
        <w:t xml:space="preserve"> Sie kommt auf drei Rädern daher und ist ein Blick</w:t>
      </w:r>
      <w:r w:rsidR="00FB034A">
        <w:softHyphen/>
      </w:r>
      <w:r w:rsidR="005D3008">
        <w:t>f</w:t>
      </w:r>
      <w:r w:rsidR="00B86C62">
        <w:t>ang – nicht nur für Italienfans:</w:t>
      </w:r>
      <w:r w:rsidR="005D3008">
        <w:t xml:space="preserve"> Der sympathische Minilaster Ape (italienisch für Biene) des Vespa-Herstellers Piaggio</w:t>
      </w:r>
      <w:r w:rsidR="000247E7">
        <w:t xml:space="preserve"> sorgt überall</w:t>
      </w:r>
      <w:r w:rsidR="00B86C62">
        <w:t>,</w:t>
      </w:r>
      <w:r w:rsidR="000247E7">
        <w:t xml:space="preserve"> wo er auftaucht</w:t>
      </w:r>
      <w:r w:rsidR="00B86C62">
        <w:t>,</w:t>
      </w:r>
      <w:r w:rsidR="000247E7">
        <w:t xml:space="preserve"> für Aufsehen. MPG&amp;E bietet das unge</w:t>
      </w:r>
      <w:r w:rsidR="001011F3">
        <w:softHyphen/>
      </w:r>
      <w:r w:rsidR="000247E7">
        <w:t xml:space="preserve">wöhnliche Fahrzeug seinen Kunden als neuesten Marketing-Service an. Zu günstigen </w:t>
      </w:r>
      <w:r w:rsidR="008A5D63">
        <w:t>Konditionen</w:t>
      </w:r>
      <w:r w:rsidR="00632C85">
        <w:t xml:space="preserve"> können Augenoptikspe</w:t>
      </w:r>
      <w:r w:rsidR="00795E7C">
        <w:softHyphen/>
      </w:r>
      <w:r w:rsidR="00632C85">
        <w:t>zialisten</w:t>
      </w:r>
      <w:r w:rsidR="008A5D63">
        <w:t xml:space="preserve"> das Fahr</w:t>
      </w:r>
      <w:r w:rsidR="00FB034A">
        <w:softHyphen/>
      </w:r>
      <w:r w:rsidR="008A5D63">
        <w:t xml:space="preserve">zeug </w:t>
      </w:r>
      <w:r w:rsidR="000247E7">
        <w:t>für ihr</w:t>
      </w:r>
      <w:r w:rsidR="00795E7C">
        <w:t>e eigene</w:t>
      </w:r>
      <w:r w:rsidR="000247E7">
        <w:t xml:space="preserve"> </w:t>
      </w:r>
      <w:r w:rsidR="00795E7C">
        <w:t>Werbung einsetzen</w:t>
      </w:r>
      <w:r w:rsidR="000247E7">
        <w:t xml:space="preserve">. Auf </w:t>
      </w:r>
      <w:r w:rsidR="00B86C62">
        <w:t>der Opti</w:t>
      </w:r>
      <w:r w:rsidR="000247E7">
        <w:t xml:space="preserve"> 2008 können die Besucher sich die Ape anschauen</w:t>
      </w:r>
      <w:r w:rsidR="003E76EC">
        <w:t xml:space="preserve"> und </w:t>
      </w:r>
      <w:r w:rsidR="001011F3">
        <w:t>anfassen</w:t>
      </w:r>
      <w:r w:rsidR="003E76EC">
        <w:t>.</w:t>
      </w:r>
    </w:p>
    <w:p w14:paraId="07D634C8" w14:textId="77777777" w:rsidR="000247E7" w:rsidRDefault="000247E7" w:rsidP="008A5D63"/>
    <w:p w14:paraId="3FB380D9" w14:textId="77777777" w:rsidR="008A5D63" w:rsidRDefault="00C96E17" w:rsidP="008A5D63">
      <w:r>
        <w:t xml:space="preserve">MPG&amp;E bietet seinen Kunden </w:t>
      </w:r>
      <w:r w:rsidR="00795E7C">
        <w:t xml:space="preserve">mit </w:t>
      </w:r>
      <w:r w:rsidR="00DB13C6">
        <w:t xml:space="preserve">dem </w:t>
      </w:r>
      <w:r w:rsidR="001011F3">
        <w:t>Minilaster</w:t>
      </w:r>
      <w:r>
        <w:t xml:space="preserve"> </w:t>
      </w:r>
      <w:r w:rsidR="00795E7C">
        <w:t>eine</w:t>
      </w:r>
      <w:r>
        <w:t xml:space="preserve"> </w:t>
      </w:r>
      <w:r w:rsidR="008A5D63">
        <w:t>attraktive</w:t>
      </w:r>
      <w:r w:rsidR="00EB57BE">
        <w:t xml:space="preserve"> Werbefläche</w:t>
      </w:r>
      <w:r w:rsidR="00795E7C">
        <w:t xml:space="preserve">. </w:t>
      </w:r>
      <w:r>
        <w:t xml:space="preserve">Als mobiles Plakat kann </w:t>
      </w:r>
      <w:r w:rsidR="00DB13C6">
        <w:t>die Ape</w:t>
      </w:r>
      <w:r>
        <w:t xml:space="preserve"> </w:t>
      </w:r>
      <w:r w:rsidR="008A5D63">
        <w:t xml:space="preserve">in der ganzen Stadt Werbung für das eigene Geschäft </w:t>
      </w:r>
      <w:r>
        <w:t>machen</w:t>
      </w:r>
      <w:r w:rsidR="008A5D63">
        <w:t xml:space="preserve"> oder einfach als Blick</w:t>
      </w:r>
      <w:r w:rsidR="001011F3">
        <w:softHyphen/>
      </w:r>
      <w:r w:rsidR="008A5D63">
        <w:t>fang vor dem Laden parken</w:t>
      </w:r>
      <w:r>
        <w:t>. D</w:t>
      </w:r>
      <w:r w:rsidRPr="005D3008">
        <w:t>ie gute</w:t>
      </w:r>
      <w:r>
        <w:t xml:space="preserve"> </w:t>
      </w:r>
      <w:r w:rsidRPr="005D3008">
        <w:t xml:space="preserve">Laune, die </w:t>
      </w:r>
      <w:r w:rsidR="00DB13C6">
        <w:t>das dreirädrige Fahrzeug</w:t>
      </w:r>
      <w:r w:rsidRPr="005D3008">
        <w:t xml:space="preserve"> </w:t>
      </w:r>
      <w:r>
        <w:t xml:space="preserve">dabei </w:t>
      </w:r>
      <w:r w:rsidRPr="005D3008">
        <w:t>verbreitet, erhöht unmittelbar die</w:t>
      </w:r>
      <w:r>
        <w:t xml:space="preserve"> </w:t>
      </w:r>
      <w:r w:rsidRPr="005D3008">
        <w:t>Wirkung der da</w:t>
      </w:r>
      <w:r w:rsidR="00FB034A">
        <w:softHyphen/>
      </w:r>
      <w:r w:rsidRPr="005D3008">
        <w:t xml:space="preserve">ran angebrachten Werbung. </w:t>
      </w:r>
      <w:r w:rsidR="00DB13C6">
        <w:t>Auf drei Flächen können großforma</w:t>
      </w:r>
      <w:r w:rsidR="00FB034A">
        <w:softHyphen/>
      </w:r>
      <w:r w:rsidR="00DB13C6">
        <w:t xml:space="preserve">tige Werbemotive montiert werden, die </w:t>
      </w:r>
      <w:r w:rsidR="001011F3">
        <w:t xml:space="preserve">sich </w:t>
      </w:r>
      <w:r w:rsidR="00DB13C6">
        <w:t>o</w:t>
      </w:r>
      <w:r>
        <w:t xml:space="preserve">hne großen Aufwand </w:t>
      </w:r>
      <w:r w:rsidR="00DB13C6">
        <w:t xml:space="preserve">jederzeit </w:t>
      </w:r>
      <w:r w:rsidRPr="005D3008">
        <w:t>auswechseln</w:t>
      </w:r>
      <w:r w:rsidR="00DB13C6">
        <w:t xml:space="preserve"> lassen</w:t>
      </w:r>
      <w:r w:rsidRPr="005D3008">
        <w:t>.</w:t>
      </w:r>
      <w:r w:rsidRPr="00C96E17">
        <w:t xml:space="preserve"> </w:t>
      </w:r>
    </w:p>
    <w:p w14:paraId="6462D467" w14:textId="77777777" w:rsidR="008A5D63" w:rsidRDefault="008A5D63" w:rsidP="008A5D63"/>
    <w:p w14:paraId="3E7B6FE0" w14:textId="77777777" w:rsidR="006B69D5" w:rsidRPr="006B69D5" w:rsidRDefault="00DB13C6" w:rsidP="008A5D63">
      <w:pPr>
        <w:rPr>
          <w:b/>
          <w:bCs/>
        </w:rPr>
      </w:pPr>
      <w:r>
        <w:rPr>
          <w:b/>
          <w:bCs/>
        </w:rPr>
        <w:t>Große Werbewirkung, kleiner Preis</w:t>
      </w:r>
    </w:p>
    <w:p w14:paraId="207FB2E7" w14:textId="77777777" w:rsidR="006B69D5" w:rsidRDefault="006B69D5" w:rsidP="008A5D63"/>
    <w:p w14:paraId="5DFF092E" w14:textId="77777777" w:rsidR="00C96E17" w:rsidRDefault="00C96E17" w:rsidP="008A5D63">
      <w:r w:rsidRPr="005D3008">
        <w:t>Der 3-PS-Renner ist aber nicht nur ein echter Hingucker,</w:t>
      </w:r>
      <w:r>
        <w:t xml:space="preserve"> </w:t>
      </w:r>
      <w:r w:rsidRPr="005D3008">
        <w:t>sondern auch ein günstiger Werbeträger. Im</w:t>
      </w:r>
      <w:r>
        <w:t xml:space="preserve"> </w:t>
      </w:r>
      <w:r w:rsidRPr="005D3008">
        <w:t>Vergleich zu Anzeigen in Tageszeitungen oder der</w:t>
      </w:r>
      <w:r>
        <w:t xml:space="preserve"> </w:t>
      </w:r>
      <w:r w:rsidRPr="005D3008">
        <w:t>Buchung von ortsgebundenen Plakaten sind die Kosten</w:t>
      </w:r>
      <w:r>
        <w:t xml:space="preserve"> </w:t>
      </w:r>
      <w:r w:rsidR="00B86C62">
        <w:t>äußerst</w:t>
      </w:r>
      <w:r w:rsidRPr="005D3008">
        <w:t xml:space="preserve"> gering: Für 36 monatliche Raten in</w:t>
      </w:r>
      <w:r>
        <w:t xml:space="preserve"> </w:t>
      </w:r>
      <w:r w:rsidRPr="005D3008">
        <w:t>Höhe von 1</w:t>
      </w:r>
      <w:r>
        <w:t>3</w:t>
      </w:r>
      <w:r w:rsidRPr="005D3008">
        <w:t xml:space="preserve">9 </w:t>
      </w:r>
      <w:r>
        <w:t>Euro</w:t>
      </w:r>
      <w:r w:rsidRPr="005D3008">
        <w:t xml:space="preserve"> </w:t>
      </w:r>
      <w:r w:rsidR="00B86C62">
        <w:t>–</w:t>
      </w:r>
      <w:r w:rsidRPr="005D3008">
        <w:t xml:space="preserve"> deutlich weniger</w:t>
      </w:r>
      <w:r>
        <w:t xml:space="preserve"> </w:t>
      </w:r>
      <w:r w:rsidRPr="005D3008">
        <w:t xml:space="preserve">als der reguläre Verkaufspreis der Ape </w:t>
      </w:r>
      <w:r>
        <w:t>–</w:t>
      </w:r>
      <w:r w:rsidRPr="005D3008">
        <w:t xml:space="preserve"> können</w:t>
      </w:r>
      <w:r>
        <w:t xml:space="preserve"> </w:t>
      </w:r>
      <w:r w:rsidRPr="005D3008">
        <w:t>MPG&amp;E-Kunden den Werbeträger rund um die Uhr</w:t>
      </w:r>
      <w:r>
        <w:t xml:space="preserve"> </w:t>
      </w:r>
      <w:r w:rsidRPr="005D3008">
        <w:t>überall dort nutzen, wo er die größte Wirkung erzielt.</w:t>
      </w:r>
      <w:r>
        <w:t xml:space="preserve"> </w:t>
      </w:r>
      <w:r w:rsidRPr="005D3008">
        <w:t>Dank des kleinen Motors</w:t>
      </w:r>
      <w:r>
        <w:t xml:space="preserve"> </w:t>
      </w:r>
      <w:r w:rsidRPr="005D3008">
        <w:t>sind auch die Unterhaltskosten niedrig: Ähnlich wie bei</w:t>
      </w:r>
      <w:r>
        <w:t xml:space="preserve"> </w:t>
      </w:r>
      <w:r w:rsidRPr="005D3008">
        <w:t xml:space="preserve">Mopeds entfallen Kfz-Steuer, AU und TÜV </w:t>
      </w:r>
      <w:r>
        <w:t>–</w:t>
      </w:r>
      <w:r w:rsidRPr="005D3008">
        <w:t xml:space="preserve"> lediglich</w:t>
      </w:r>
      <w:r>
        <w:t xml:space="preserve"> </w:t>
      </w:r>
      <w:r w:rsidRPr="005D3008">
        <w:t>das Versicherungskennzeichen schlägt mit rund 100</w:t>
      </w:r>
      <w:r>
        <w:t xml:space="preserve"> </w:t>
      </w:r>
      <w:r w:rsidRPr="005D3008">
        <w:t xml:space="preserve">Euro jährlich zu Buche. </w:t>
      </w:r>
    </w:p>
    <w:p w14:paraId="1C100B92" w14:textId="77777777" w:rsidR="00DB13C6" w:rsidRDefault="00DB13C6" w:rsidP="008A5D63"/>
    <w:p w14:paraId="2E989C0F" w14:textId="77777777" w:rsidR="00C96E17" w:rsidRPr="008A5D63" w:rsidRDefault="00C96E17" w:rsidP="008A5D63">
      <w:pPr>
        <w:rPr>
          <w:b/>
          <w:bCs/>
        </w:rPr>
      </w:pPr>
      <w:r w:rsidRPr="008A5D63">
        <w:rPr>
          <w:b/>
          <w:bCs/>
        </w:rPr>
        <w:t>MPG&amp;E-Marketing</w:t>
      </w:r>
      <w:r w:rsidR="00B86C62">
        <w:rPr>
          <w:b/>
          <w:bCs/>
        </w:rPr>
        <w:t>-S</w:t>
      </w:r>
      <w:r w:rsidRPr="008A5D63">
        <w:rPr>
          <w:b/>
          <w:bCs/>
        </w:rPr>
        <w:t>ervice</w:t>
      </w:r>
    </w:p>
    <w:p w14:paraId="2FA7B1E2" w14:textId="77777777" w:rsidR="00C96E17" w:rsidRDefault="00C96E17" w:rsidP="008A5D63"/>
    <w:p w14:paraId="4F5FFB0D" w14:textId="77777777" w:rsidR="008A5D63" w:rsidRDefault="00DB13C6" w:rsidP="008A5D63">
      <w:r>
        <w:t>Die Ape ist der neueste Marketing-Service der Bordesholmer Kon</w:t>
      </w:r>
      <w:r w:rsidR="001011F3">
        <w:softHyphen/>
      </w:r>
      <w:r>
        <w:t xml:space="preserve">taktlinsenspezialisten. Genauso wie das Private-Label-Programm, das Kundenmagazin „Optics“ und der Pressetext-Download im Internet unterstützt sie die MPG&amp;E-Kunden bei der erfolgreichen Kommunikation mit </w:t>
      </w:r>
      <w:r w:rsidR="001011F3">
        <w:t>ihren Zielgruppen. Beim Private-</w:t>
      </w:r>
      <w:r>
        <w:t xml:space="preserve">Label-Konzept haben </w:t>
      </w:r>
      <w:r w:rsidR="008A5D63">
        <w:t xml:space="preserve">Augenoptiker und Augenärzte </w:t>
      </w:r>
      <w:r w:rsidR="00A374AA">
        <w:t xml:space="preserve">die Möglichkeit, MPG&amp;E-Produkte individuell </w:t>
      </w:r>
      <w:r w:rsidR="001011F3">
        <w:t>unter ihre</w:t>
      </w:r>
      <w:r w:rsidR="00B86C62">
        <w:t>m eigenen Namen</w:t>
      </w:r>
      <w:r w:rsidR="001011F3">
        <w:t xml:space="preserve"> produzieren zu</w:t>
      </w:r>
      <w:r w:rsidR="00A374AA">
        <w:t xml:space="preserve"> lassen. </w:t>
      </w:r>
      <w:r w:rsidR="00B86C62">
        <w:t>Die</w:t>
      </w:r>
      <w:r w:rsidR="00A374AA">
        <w:t xml:space="preserve"> Kontaktlinsen und Pflegemitteln im firmeneigenen Design </w:t>
      </w:r>
      <w:r w:rsidR="00B86C62">
        <w:t>erhöhen</w:t>
      </w:r>
      <w:r w:rsidR="00A374AA">
        <w:t xml:space="preserve"> </w:t>
      </w:r>
      <w:r w:rsidR="00B86C62">
        <w:t>unter anderem</w:t>
      </w:r>
      <w:r w:rsidR="00A374AA">
        <w:t xml:space="preserve"> die </w:t>
      </w:r>
      <w:r w:rsidR="006B69D5">
        <w:t xml:space="preserve">Kundenbindung </w:t>
      </w:r>
      <w:r w:rsidR="00FA1C1D">
        <w:t xml:space="preserve">und </w:t>
      </w:r>
      <w:r w:rsidR="00B86C62">
        <w:t xml:space="preserve">machen </w:t>
      </w:r>
      <w:r w:rsidR="00B86C62">
        <w:lastRenderedPageBreak/>
        <w:t xml:space="preserve">einen </w:t>
      </w:r>
      <w:r w:rsidR="00FA1C1D">
        <w:t>von der Konkurrenz unterscheid</w:t>
      </w:r>
      <w:r w:rsidR="00B86C62">
        <w:t>bar</w:t>
      </w:r>
      <w:r w:rsidR="00FA1C1D">
        <w:t xml:space="preserve">. </w:t>
      </w:r>
      <w:r>
        <w:t>D</w:t>
      </w:r>
      <w:r w:rsidR="00FA1C1D">
        <w:t>as professionell ge</w:t>
      </w:r>
      <w:r w:rsidR="00FB034A">
        <w:softHyphen/>
      </w:r>
      <w:r w:rsidR="00FA1C1D">
        <w:t xml:space="preserve">staltete Kundenmagazin „Optics“ </w:t>
      </w:r>
      <w:r>
        <w:t>können Augenoptiker per</w:t>
      </w:r>
      <w:r w:rsidR="00795E7C">
        <w:t xml:space="preserve"> Internet schnell und günstig für ihre Kunden </w:t>
      </w:r>
      <w:r w:rsidR="006653AC">
        <w:t xml:space="preserve">individuell </w:t>
      </w:r>
      <w:r w:rsidR="00795E7C">
        <w:t>zusammenstellen. Darüber hinaus gibt es noch die Möglichkeit</w:t>
      </w:r>
      <w:r w:rsidR="00B86C62">
        <w:t>,</w:t>
      </w:r>
      <w:r w:rsidR="00795E7C">
        <w:t xml:space="preserve"> sich professionelle Pressetexte zu MPG&amp;E-Produktneuheiten von der Website runter</w:t>
      </w:r>
      <w:r w:rsidR="00FB034A">
        <w:softHyphen/>
      </w:r>
      <w:r w:rsidR="00795E7C">
        <w:t xml:space="preserve">zuladen und diese dann personalisiert an interessierte Journalisten zu verschicken.  </w:t>
      </w:r>
    </w:p>
    <w:p w14:paraId="302EF44C" w14:textId="77777777" w:rsidR="00A374AA" w:rsidRDefault="00A374AA" w:rsidP="008A5D63"/>
    <w:p w14:paraId="145EC188" w14:textId="77777777" w:rsidR="00795E7C" w:rsidRDefault="00795E7C" w:rsidP="00795E7C"/>
    <w:p w14:paraId="1233418C" w14:textId="77777777" w:rsidR="00B86C62" w:rsidRPr="00797ECD" w:rsidRDefault="00B86C62" w:rsidP="00B86C62">
      <w:pPr>
        <w:rPr>
          <w:b/>
          <w:bCs/>
          <w:sz w:val="24"/>
          <w:szCs w:val="24"/>
        </w:rPr>
      </w:pPr>
      <w:r w:rsidRPr="00797ECD">
        <w:rPr>
          <w:b/>
          <w:bCs/>
          <w:sz w:val="24"/>
          <w:szCs w:val="24"/>
        </w:rPr>
        <w:t>Kontakt auf der Opti München 2008</w:t>
      </w:r>
    </w:p>
    <w:p w14:paraId="536641BE" w14:textId="77777777" w:rsidR="00B86C62" w:rsidRPr="00797ECD" w:rsidRDefault="00B86C62" w:rsidP="00B86C62"/>
    <w:p w14:paraId="14F50478" w14:textId="77777777" w:rsidR="00B86C62" w:rsidRDefault="00FB034A" w:rsidP="00B86C62">
      <w:r>
        <w:t>MPG&amp;E</w:t>
      </w:r>
      <w:r w:rsidR="00B86C62">
        <w:t xml:space="preserve"> Handel und Service GmbH</w:t>
      </w:r>
    </w:p>
    <w:p w14:paraId="16B93F65" w14:textId="77777777" w:rsidR="00B86C62" w:rsidRDefault="00B86C62" w:rsidP="00B86C62">
      <w:r>
        <w:t>Halle C 3, Stand 511, 415, 316</w:t>
      </w:r>
    </w:p>
    <w:p w14:paraId="5BC1CA53" w14:textId="77777777" w:rsidR="00B86C62" w:rsidRDefault="00B86C62" w:rsidP="00795E7C"/>
    <w:p w14:paraId="347BBAAE" w14:textId="77777777" w:rsidR="00B86C62" w:rsidRDefault="00B86C62" w:rsidP="00795E7C"/>
    <w:p w14:paraId="09B5679A" w14:textId="77777777" w:rsidR="00795E7C" w:rsidRDefault="00795E7C" w:rsidP="00795E7C">
      <w:pPr>
        <w:pStyle w:val="berschrift5"/>
      </w:pPr>
      <w:r>
        <w:t>Pressekontakt</w:t>
      </w:r>
    </w:p>
    <w:p w14:paraId="0F542FE0" w14:textId="77777777" w:rsidR="00795E7C" w:rsidRDefault="00795E7C" w:rsidP="00795E7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3120"/>
      </w:tblGrid>
      <w:tr w:rsidR="00795E7C" w14:paraId="2152ACF5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187" w:type="dxa"/>
          </w:tcPr>
          <w:p w14:paraId="2BBD6F4E" w14:textId="77777777" w:rsidR="00795E7C" w:rsidRDefault="00795E7C" w:rsidP="00383692">
            <w:r>
              <w:t xml:space="preserve">PR-Team MPG&amp;E </w:t>
            </w:r>
          </w:p>
          <w:p w14:paraId="1D63CF64" w14:textId="77777777" w:rsidR="00795E7C" w:rsidRDefault="00795E7C" w:rsidP="00383692">
            <w:r>
              <w:t>c/o ACIES Kommunikation</w:t>
            </w:r>
          </w:p>
          <w:p w14:paraId="1917F0D1" w14:textId="77777777" w:rsidR="00795E7C" w:rsidRDefault="00795E7C" w:rsidP="00383692">
            <w:pPr>
              <w:rPr>
                <w:lang w:val="en-GB"/>
              </w:rPr>
            </w:pPr>
            <w:r>
              <w:rPr>
                <w:lang w:val="en-GB"/>
              </w:rPr>
              <w:t>Axel Ludwig</w:t>
            </w:r>
          </w:p>
        </w:tc>
        <w:tc>
          <w:tcPr>
            <w:tcW w:w="3188" w:type="dxa"/>
          </w:tcPr>
          <w:p w14:paraId="467E5253" w14:textId="77777777" w:rsidR="00795E7C" w:rsidRDefault="00795E7C" w:rsidP="00383692">
            <w:pPr>
              <w:rPr>
                <w:lang w:val="en-GB"/>
              </w:rPr>
            </w:pPr>
            <w:r>
              <w:rPr>
                <w:lang w:val="en-GB"/>
              </w:rPr>
              <w:t>Tel.: +49 (30) 23 63 67 - 23</w:t>
            </w:r>
          </w:p>
          <w:p w14:paraId="7729102B" w14:textId="77777777" w:rsidR="00795E7C" w:rsidRDefault="00795E7C" w:rsidP="00383692">
            <w:pPr>
              <w:rPr>
                <w:lang w:val="en-GB"/>
              </w:rPr>
            </w:pPr>
            <w:r>
              <w:rPr>
                <w:lang w:val="en-GB"/>
              </w:rPr>
              <w:t>Fax: +49 (30) 23 63 67 - 30</w:t>
            </w:r>
          </w:p>
          <w:p w14:paraId="7D5E2F8A" w14:textId="77777777" w:rsidR="00795E7C" w:rsidRDefault="00B86C62" w:rsidP="00383692">
            <w:pPr>
              <w:rPr>
                <w:lang w:val="en-GB"/>
              </w:rPr>
            </w:pPr>
            <w:r>
              <w:t xml:space="preserve">E-Mail: </w:t>
            </w:r>
            <w:hyperlink r:id="rId7" w:history="1">
              <w:r w:rsidR="00795E7C">
                <w:rPr>
                  <w:lang w:val="en-GB"/>
                </w:rPr>
                <w:t>mpge@acies.de</w:t>
              </w:r>
            </w:hyperlink>
            <w:r w:rsidR="00795E7C">
              <w:rPr>
                <w:lang w:val="en-GB"/>
              </w:rPr>
              <w:t xml:space="preserve"> </w:t>
            </w:r>
          </w:p>
        </w:tc>
      </w:tr>
    </w:tbl>
    <w:p w14:paraId="7BC1F52A" w14:textId="77777777" w:rsidR="00795E7C" w:rsidRDefault="00795E7C" w:rsidP="00795E7C">
      <w:pPr>
        <w:rPr>
          <w:lang w:val="en-GB"/>
        </w:rPr>
      </w:pPr>
    </w:p>
    <w:p w14:paraId="5AE73502" w14:textId="77777777" w:rsidR="00795E7C" w:rsidRDefault="00795E7C" w:rsidP="00795E7C">
      <w:pPr>
        <w:jc w:val="left"/>
      </w:pPr>
      <w:r>
        <w:rPr>
          <w:b/>
          <w:bCs/>
        </w:rPr>
        <w:t>Pressetexte und -fotos als Internet-Download:</w:t>
      </w:r>
      <w:r>
        <w:t xml:space="preserve"> </w:t>
      </w:r>
      <w:hyperlink r:id="rId8" w:history="1">
        <w:r>
          <w:t>www.mpge.de/presse</w:t>
        </w:r>
      </w:hyperlink>
    </w:p>
    <w:p w14:paraId="72E9652A" w14:textId="77777777" w:rsidR="00795E7C" w:rsidRDefault="00795E7C" w:rsidP="008A5D63"/>
    <w:p w14:paraId="7EDAFB7C" w14:textId="77777777" w:rsidR="008A5D63" w:rsidRDefault="008A5D63" w:rsidP="008A5D63"/>
    <w:sectPr w:rsidR="008A5D63">
      <w:pgSz w:w="11906" w:h="16838"/>
      <w:pgMar w:top="1418" w:right="425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EEF68" w14:textId="77777777" w:rsidR="00192C42" w:rsidRDefault="00192C42" w:rsidP="008A5D63">
      <w:r>
        <w:separator/>
      </w:r>
    </w:p>
  </w:endnote>
  <w:endnote w:type="continuationSeparator" w:id="0">
    <w:p w14:paraId="6593484C" w14:textId="77777777" w:rsidR="00192C42" w:rsidRDefault="00192C42" w:rsidP="008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EAE5F" w14:textId="77777777" w:rsidR="00192C42" w:rsidRDefault="00192C42" w:rsidP="008A5D63">
      <w:r>
        <w:separator/>
      </w:r>
    </w:p>
  </w:footnote>
  <w:footnote w:type="continuationSeparator" w:id="0">
    <w:p w14:paraId="34A1FAEC" w14:textId="77777777" w:rsidR="00192C42" w:rsidRDefault="00192C42" w:rsidP="008A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5DE468D"/>
    <w:multiLevelType w:val="hybridMultilevel"/>
    <w:tmpl w:val="85988B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6662056"/>
    <w:multiLevelType w:val="hybridMultilevel"/>
    <w:tmpl w:val="7ED67C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08DC155D"/>
    <w:multiLevelType w:val="hybridMultilevel"/>
    <w:tmpl w:val="982C7F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0E562FA7"/>
    <w:multiLevelType w:val="hybridMultilevel"/>
    <w:tmpl w:val="BF0241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0EEF0A13"/>
    <w:multiLevelType w:val="hybridMultilevel"/>
    <w:tmpl w:val="682A84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0A7FE0"/>
    <w:multiLevelType w:val="hybridMultilevel"/>
    <w:tmpl w:val="ECF65C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20E193A"/>
    <w:multiLevelType w:val="hybridMultilevel"/>
    <w:tmpl w:val="10981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2746B42"/>
    <w:multiLevelType w:val="hybridMultilevel"/>
    <w:tmpl w:val="0DBE8B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22BD6CE1"/>
    <w:multiLevelType w:val="hybridMultilevel"/>
    <w:tmpl w:val="770C8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296259E1"/>
    <w:multiLevelType w:val="hybridMultilevel"/>
    <w:tmpl w:val="8D7C3A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2DB658A8"/>
    <w:multiLevelType w:val="hybridMultilevel"/>
    <w:tmpl w:val="FAD09A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3455540E"/>
    <w:multiLevelType w:val="hybridMultilevel"/>
    <w:tmpl w:val="E02A48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391E734D"/>
    <w:multiLevelType w:val="hybridMultilevel"/>
    <w:tmpl w:val="610C7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F84EBF"/>
    <w:multiLevelType w:val="hybridMultilevel"/>
    <w:tmpl w:val="683E93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3E7E259A"/>
    <w:multiLevelType w:val="hybridMultilevel"/>
    <w:tmpl w:val="A00C8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196562"/>
    <w:multiLevelType w:val="hybridMultilevel"/>
    <w:tmpl w:val="7AA0B7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5CA74C61"/>
    <w:multiLevelType w:val="hybridMultilevel"/>
    <w:tmpl w:val="C8760D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64AC7045"/>
    <w:multiLevelType w:val="hybridMultilevel"/>
    <w:tmpl w:val="A53C8D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5261601"/>
    <w:multiLevelType w:val="hybridMultilevel"/>
    <w:tmpl w:val="B48003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7A723420"/>
    <w:multiLevelType w:val="hybridMultilevel"/>
    <w:tmpl w:val="C62071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24"/>
  </w:num>
  <w:num w:numId="5">
    <w:abstractNumId w:val="25"/>
  </w:num>
  <w:num w:numId="6">
    <w:abstractNumId w:val="18"/>
  </w:num>
  <w:num w:numId="7">
    <w:abstractNumId w:val="22"/>
  </w:num>
  <w:num w:numId="8">
    <w:abstractNumId w:val="19"/>
  </w:num>
  <w:num w:numId="9">
    <w:abstractNumId w:val="28"/>
  </w:num>
  <w:num w:numId="10">
    <w:abstractNumId w:val="13"/>
  </w:num>
  <w:num w:numId="11">
    <w:abstractNumId w:val="17"/>
  </w:num>
  <w:num w:numId="12">
    <w:abstractNumId w:val="21"/>
  </w:num>
  <w:num w:numId="13">
    <w:abstractNumId w:val="31"/>
  </w:num>
  <w:num w:numId="14">
    <w:abstractNumId w:val="20"/>
  </w:num>
  <w:num w:numId="15">
    <w:abstractNumId w:val="14"/>
  </w:num>
  <w:num w:numId="16">
    <w:abstractNumId w:val="11"/>
  </w:num>
  <w:num w:numId="17">
    <w:abstractNumId w:val="27"/>
  </w:num>
  <w:num w:numId="18">
    <w:abstractNumId w:val="10"/>
  </w:num>
  <w:num w:numId="19">
    <w:abstractNumId w:val="12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8E"/>
    <w:rsid w:val="00014D80"/>
    <w:rsid w:val="000247E7"/>
    <w:rsid w:val="00032894"/>
    <w:rsid w:val="0003625C"/>
    <w:rsid w:val="00061C71"/>
    <w:rsid w:val="00064609"/>
    <w:rsid w:val="00074491"/>
    <w:rsid w:val="00074DDB"/>
    <w:rsid w:val="000808E0"/>
    <w:rsid w:val="000B0AAD"/>
    <w:rsid w:val="000B6BF5"/>
    <w:rsid w:val="000D070A"/>
    <w:rsid w:val="000E3AA2"/>
    <w:rsid w:val="001011F3"/>
    <w:rsid w:val="00101642"/>
    <w:rsid w:val="00115461"/>
    <w:rsid w:val="001200DC"/>
    <w:rsid w:val="00147B62"/>
    <w:rsid w:val="00192C42"/>
    <w:rsid w:val="001B65DF"/>
    <w:rsid w:val="001D4DEC"/>
    <w:rsid w:val="001E158A"/>
    <w:rsid w:val="0023470F"/>
    <w:rsid w:val="00241229"/>
    <w:rsid w:val="00244BEC"/>
    <w:rsid w:val="00264805"/>
    <w:rsid w:val="00271F72"/>
    <w:rsid w:val="00283AAB"/>
    <w:rsid w:val="00297E98"/>
    <w:rsid w:val="002A3E0C"/>
    <w:rsid w:val="002C025C"/>
    <w:rsid w:val="002C2E34"/>
    <w:rsid w:val="002D56F7"/>
    <w:rsid w:val="00301A99"/>
    <w:rsid w:val="00302386"/>
    <w:rsid w:val="00302994"/>
    <w:rsid w:val="00311605"/>
    <w:rsid w:val="00316AE8"/>
    <w:rsid w:val="003308FC"/>
    <w:rsid w:val="0033390C"/>
    <w:rsid w:val="00367E23"/>
    <w:rsid w:val="00371C7E"/>
    <w:rsid w:val="00383692"/>
    <w:rsid w:val="00383E26"/>
    <w:rsid w:val="0038575B"/>
    <w:rsid w:val="003E38CD"/>
    <w:rsid w:val="003E609F"/>
    <w:rsid w:val="003E76EC"/>
    <w:rsid w:val="003F156C"/>
    <w:rsid w:val="00402ACD"/>
    <w:rsid w:val="004057D8"/>
    <w:rsid w:val="00411A56"/>
    <w:rsid w:val="00441190"/>
    <w:rsid w:val="00444850"/>
    <w:rsid w:val="004537E0"/>
    <w:rsid w:val="00483EE1"/>
    <w:rsid w:val="00484B68"/>
    <w:rsid w:val="00491472"/>
    <w:rsid w:val="004A536B"/>
    <w:rsid w:val="004B6621"/>
    <w:rsid w:val="004C4FD8"/>
    <w:rsid w:val="004C6D19"/>
    <w:rsid w:val="004E2150"/>
    <w:rsid w:val="004E4AAF"/>
    <w:rsid w:val="00511B92"/>
    <w:rsid w:val="00530B9C"/>
    <w:rsid w:val="0057163E"/>
    <w:rsid w:val="0057763B"/>
    <w:rsid w:val="005B698C"/>
    <w:rsid w:val="005C36EC"/>
    <w:rsid w:val="005D3008"/>
    <w:rsid w:val="005D42E1"/>
    <w:rsid w:val="005F0E76"/>
    <w:rsid w:val="005F198E"/>
    <w:rsid w:val="0060396A"/>
    <w:rsid w:val="00605204"/>
    <w:rsid w:val="00612990"/>
    <w:rsid w:val="00625495"/>
    <w:rsid w:val="00632C85"/>
    <w:rsid w:val="00642F30"/>
    <w:rsid w:val="00645678"/>
    <w:rsid w:val="00645BDE"/>
    <w:rsid w:val="00651D9C"/>
    <w:rsid w:val="006653AC"/>
    <w:rsid w:val="006842BB"/>
    <w:rsid w:val="006973C2"/>
    <w:rsid w:val="006A2BBC"/>
    <w:rsid w:val="006B69D5"/>
    <w:rsid w:val="006D68F9"/>
    <w:rsid w:val="006D6B6A"/>
    <w:rsid w:val="006F5A6B"/>
    <w:rsid w:val="00721ECE"/>
    <w:rsid w:val="00725455"/>
    <w:rsid w:val="007444AC"/>
    <w:rsid w:val="007450B5"/>
    <w:rsid w:val="00770E80"/>
    <w:rsid w:val="00790276"/>
    <w:rsid w:val="00795CF4"/>
    <w:rsid w:val="00795E7C"/>
    <w:rsid w:val="00797ECD"/>
    <w:rsid w:val="007A005D"/>
    <w:rsid w:val="007A0CAB"/>
    <w:rsid w:val="007A59F2"/>
    <w:rsid w:val="007E55C3"/>
    <w:rsid w:val="007F093D"/>
    <w:rsid w:val="00803C55"/>
    <w:rsid w:val="00836270"/>
    <w:rsid w:val="00837DF4"/>
    <w:rsid w:val="008439EE"/>
    <w:rsid w:val="0086279F"/>
    <w:rsid w:val="00887CC1"/>
    <w:rsid w:val="00893989"/>
    <w:rsid w:val="008A5D63"/>
    <w:rsid w:val="008B09B4"/>
    <w:rsid w:val="008E67F4"/>
    <w:rsid w:val="00903D01"/>
    <w:rsid w:val="009209F2"/>
    <w:rsid w:val="0093323E"/>
    <w:rsid w:val="00935683"/>
    <w:rsid w:val="00941A79"/>
    <w:rsid w:val="00947992"/>
    <w:rsid w:val="009500AB"/>
    <w:rsid w:val="00956FF7"/>
    <w:rsid w:val="009747B2"/>
    <w:rsid w:val="00986DD3"/>
    <w:rsid w:val="009C5579"/>
    <w:rsid w:val="009F6445"/>
    <w:rsid w:val="00A01E21"/>
    <w:rsid w:val="00A315DA"/>
    <w:rsid w:val="00A35211"/>
    <w:rsid w:val="00A374AA"/>
    <w:rsid w:val="00A46AC0"/>
    <w:rsid w:val="00A47C57"/>
    <w:rsid w:val="00A5192D"/>
    <w:rsid w:val="00A613C8"/>
    <w:rsid w:val="00A65508"/>
    <w:rsid w:val="00A71A8C"/>
    <w:rsid w:val="00A82A1B"/>
    <w:rsid w:val="00A961B6"/>
    <w:rsid w:val="00AD6BD1"/>
    <w:rsid w:val="00AE698B"/>
    <w:rsid w:val="00B12721"/>
    <w:rsid w:val="00B26A8B"/>
    <w:rsid w:val="00B51D0B"/>
    <w:rsid w:val="00B645F3"/>
    <w:rsid w:val="00B67709"/>
    <w:rsid w:val="00B72AB6"/>
    <w:rsid w:val="00B86C62"/>
    <w:rsid w:val="00B95EBD"/>
    <w:rsid w:val="00B965C8"/>
    <w:rsid w:val="00BA30B7"/>
    <w:rsid w:val="00BA6902"/>
    <w:rsid w:val="00BD61B7"/>
    <w:rsid w:val="00BD7F02"/>
    <w:rsid w:val="00BE1D26"/>
    <w:rsid w:val="00BE303E"/>
    <w:rsid w:val="00BF5642"/>
    <w:rsid w:val="00C01C8E"/>
    <w:rsid w:val="00C02109"/>
    <w:rsid w:val="00C0664B"/>
    <w:rsid w:val="00C17DEA"/>
    <w:rsid w:val="00C267FC"/>
    <w:rsid w:val="00C26A07"/>
    <w:rsid w:val="00C4314E"/>
    <w:rsid w:val="00C44C31"/>
    <w:rsid w:val="00C50743"/>
    <w:rsid w:val="00C55B49"/>
    <w:rsid w:val="00C55C64"/>
    <w:rsid w:val="00C561ED"/>
    <w:rsid w:val="00C61C45"/>
    <w:rsid w:val="00C81782"/>
    <w:rsid w:val="00C8517A"/>
    <w:rsid w:val="00C96E17"/>
    <w:rsid w:val="00CB489C"/>
    <w:rsid w:val="00CC1A6C"/>
    <w:rsid w:val="00CD0C6B"/>
    <w:rsid w:val="00CE0E3D"/>
    <w:rsid w:val="00CF2F86"/>
    <w:rsid w:val="00D11CD2"/>
    <w:rsid w:val="00D17D2B"/>
    <w:rsid w:val="00D5269A"/>
    <w:rsid w:val="00D52B56"/>
    <w:rsid w:val="00D72331"/>
    <w:rsid w:val="00D9076E"/>
    <w:rsid w:val="00D90FBA"/>
    <w:rsid w:val="00D96336"/>
    <w:rsid w:val="00D97B73"/>
    <w:rsid w:val="00DB13C6"/>
    <w:rsid w:val="00DE498B"/>
    <w:rsid w:val="00DE638E"/>
    <w:rsid w:val="00DE6B43"/>
    <w:rsid w:val="00E21993"/>
    <w:rsid w:val="00E27CA0"/>
    <w:rsid w:val="00E671F8"/>
    <w:rsid w:val="00E80D1D"/>
    <w:rsid w:val="00E93696"/>
    <w:rsid w:val="00EB497E"/>
    <w:rsid w:val="00EB57BE"/>
    <w:rsid w:val="00EB5A1C"/>
    <w:rsid w:val="00EC358A"/>
    <w:rsid w:val="00EE10AD"/>
    <w:rsid w:val="00EF0BC6"/>
    <w:rsid w:val="00EF3A0B"/>
    <w:rsid w:val="00EF3BF0"/>
    <w:rsid w:val="00F11626"/>
    <w:rsid w:val="00F47F45"/>
    <w:rsid w:val="00F51F47"/>
    <w:rsid w:val="00F56A92"/>
    <w:rsid w:val="00F63334"/>
    <w:rsid w:val="00F633EC"/>
    <w:rsid w:val="00F67035"/>
    <w:rsid w:val="00F703EE"/>
    <w:rsid w:val="00F81B6F"/>
    <w:rsid w:val="00F96919"/>
    <w:rsid w:val="00F97463"/>
    <w:rsid w:val="00FA1C1D"/>
    <w:rsid w:val="00FB034A"/>
    <w:rsid w:val="00FB0358"/>
    <w:rsid w:val="00FD2418"/>
    <w:rsid w:val="00FD5BCC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4CFC5"/>
  <w14:defaultImageDpi w14:val="0"/>
  <w15:docId w15:val="{F03A0753-FC9D-4D30-9CAC-4FF0EC3B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8A5D63"/>
    <w:pPr>
      <w:spacing w:after="0" w:line="240" w:lineRule="auto"/>
      <w:jc w:val="both"/>
    </w:pPr>
    <w:rPr>
      <w:rFonts w:ascii="Arial" w:hAnsi="Arial" w:cs="Arial"/>
      <w:sz w:val="21"/>
      <w:szCs w:val="21"/>
    </w:rPr>
  </w:style>
  <w:style w:type="paragraph" w:styleId="berschrift1">
    <w:name w:val="heading 1"/>
    <w:basedOn w:val="Standard"/>
    <w:next w:val="berschrift2"/>
    <w:link w:val="berschrift1Zchn"/>
    <w:autoRedefine/>
    <w:uiPriority w:val="99"/>
    <w:qFormat/>
    <w:pPr>
      <w:keepNext/>
      <w:spacing w:after="400"/>
      <w:ind w:right="-2"/>
      <w:jc w:val="left"/>
      <w:outlineLvl w:val="0"/>
    </w:pPr>
    <w:rPr>
      <w:b/>
      <w:bCs/>
      <w:kern w:val="28"/>
      <w:sz w:val="40"/>
      <w:szCs w:val="40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pPr>
      <w:keepNext/>
      <w:spacing w:after="440"/>
      <w:jc w:val="left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pPr>
      <w:keepNext/>
      <w:spacing w:after="720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jc w:val="left"/>
      <w:outlineLvl w:val="4"/>
    </w:pPr>
    <w:rPr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outlineLvl w:val="6"/>
    </w:pPr>
    <w:rPr>
      <w:rFonts w:ascii="Frutiger 57Cn" w:hAnsi="Frutiger 57Cn" w:cs="Frutiger 57Cn"/>
      <w:b/>
      <w:bCs/>
      <w:color w:val="FF0000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outlineLvl w:val="7"/>
    </w:pPr>
    <w:rPr>
      <w:rFonts w:ascii="Frutiger 57Cn" w:hAnsi="Frutiger 57Cn" w:cs="Frutiger 57Cn"/>
      <w:b/>
      <w:bCs/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sz w:val="21"/>
      <w:szCs w:val="21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sz w:val="21"/>
      <w:szCs w:val="21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uiPriority w:val="99"/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Arial" w:hAnsi="Arial" w:cs="Arial"/>
      <w:sz w:val="21"/>
      <w:szCs w:val="21"/>
    </w:rPr>
  </w:style>
  <w:style w:type="paragraph" w:styleId="Textkrper2">
    <w:name w:val="Body Text 2"/>
    <w:basedOn w:val="Standard"/>
    <w:link w:val="Textkrper2Zchn"/>
    <w:uiPriority w:val="99"/>
    <w:pPr>
      <w:jc w:val="left"/>
    </w:pPr>
    <w:rPr>
      <w:b/>
      <w:bCs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  <w:sz w:val="21"/>
      <w:szCs w:val="21"/>
    </w:rPr>
  </w:style>
  <w:style w:type="paragraph" w:styleId="Textkrper-Einzug2">
    <w:name w:val="Body Text Indent 2"/>
    <w:basedOn w:val="Standard"/>
    <w:link w:val="Textkrper-Einzug2Zchn"/>
    <w:uiPriority w:val="99"/>
    <w:rPr>
      <w:b/>
      <w:bCs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Arial" w:hAnsi="Arial" w:cs="Arial"/>
      <w:sz w:val="21"/>
      <w:szCs w:val="21"/>
    </w:rPr>
  </w:style>
  <w:style w:type="paragraph" w:styleId="Textkrper">
    <w:name w:val="Body Text"/>
    <w:basedOn w:val="Standard"/>
    <w:link w:val="TextkrperZchn"/>
    <w:uiPriority w:val="99"/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  <w:sz w:val="21"/>
      <w:szCs w:val="21"/>
    </w:rPr>
  </w:style>
  <w:style w:type="paragraph" w:styleId="Textkrper3">
    <w:name w:val="Body Text 3"/>
    <w:basedOn w:val="Standard"/>
    <w:link w:val="Textkrper3Zchn"/>
    <w:uiPriority w:val="99"/>
    <w:rPr>
      <w:color w:val="FF000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Arial" w:hAnsi="Arial" w:cs="Arial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ge.de/pres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ge@aci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P%20-%20MPG&amp;E\_I%20N%20F%20O%20S__PR\_Vorlage_Pressemitteilungen_MPGE_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_Vorlage_Pressemitteilungen_MPGE_neu.dot</Template>
  <TotalTime>0</TotalTime>
  <Pages>2</Pages>
  <Words>428</Words>
  <Characters>2697</Characters>
  <Application>Microsoft Office Word</Application>
  <DocSecurity>0</DocSecurity>
  <Lines>22</Lines>
  <Paragraphs>6</Paragraphs>
  <ScaleCrop>false</ScaleCrop>
  <Company> 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Schmidt</dc:creator>
  <cp:keywords/>
  <dc:description/>
  <cp:lastModifiedBy>Christian von Jakusch-Gostomski, ACIES</cp:lastModifiedBy>
  <cp:revision>2</cp:revision>
  <cp:lastPrinted>2008-01-08T14:39:00Z</cp:lastPrinted>
  <dcterms:created xsi:type="dcterms:W3CDTF">2020-06-25T13:28:00Z</dcterms:created>
  <dcterms:modified xsi:type="dcterms:W3CDTF">2020-06-25T13:28:00Z</dcterms:modified>
</cp:coreProperties>
</file>